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1FB4" w14:textId="77777777" w:rsidR="0008571E" w:rsidRDefault="0008571E" w:rsidP="0008571E">
      <w:r>
        <w:rPr>
          <w:noProof/>
        </w:rPr>
        <w:drawing>
          <wp:inline distT="0" distB="0" distL="0" distR="0" wp14:anchorId="52658B15" wp14:editId="1C958B5C">
            <wp:extent cx="1041589" cy="583724"/>
            <wp:effectExtent l="0" t="0" r="0" b="0"/>
            <wp:docPr id="1693523479" name="Picture 169352347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23479" name="Picture 1693523479"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1589" cy="583724"/>
                    </a:xfrm>
                    <a:prstGeom prst="rect">
                      <a:avLst/>
                    </a:prstGeom>
                  </pic:spPr>
                </pic:pic>
              </a:graphicData>
            </a:graphic>
          </wp:inline>
        </w:drawing>
      </w:r>
    </w:p>
    <w:p w14:paraId="07A70154" w14:textId="77777777" w:rsidR="0008571E" w:rsidRDefault="0008571E" w:rsidP="0008571E"/>
    <w:p w14:paraId="2CEAAB30" w14:textId="77777777" w:rsidR="0008571E" w:rsidRPr="00D532FA" w:rsidRDefault="0008571E" w:rsidP="0008571E">
      <w:pPr>
        <w:pBdr>
          <w:bottom w:val="double" w:sz="4" w:space="4" w:color="000000"/>
        </w:pBdr>
        <w:rPr>
          <w:b/>
          <w:bCs/>
          <w:sz w:val="26"/>
          <w:szCs w:val="26"/>
        </w:rPr>
      </w:pPr>
      <w:r w:rsidRPr="00D532FA">
        <w:rPr>
          <w:b/>
          <w:bCs/>
          <w:sz w:val="26"/>
          <w:szCs w:val="26"/>
        </w:rPr>
        <w:t>Rivals: Pokémon Meets College Rivalry by The Pokémon Company International’s Pokémon Center</w:t>
      </w:r>
    </w:p>
    <w:p w14:paraId="41B628B4" w14:textId="77777777" w:rsidR="0008571E" w:rsidRDefault="0008571E" w:rsidP="0008571E">
      <w:pPr>
        <w:rPr>
          <w:sz w:val="28"/>
          <w:szCs w:val="28"/>
        </w:rPr>
      </w:pPr>
      <w:proofErr w:type="spellStart"/>
      <w:r w:rsidRPr="720C6B5E">
        <w:rPr>
          <w:sz w:val="28"/>
          <w:szCs w:val="28"/>
        </w:rPr>
        <w:t>Rakea</w:t>
      </w:r>
      <w:proofErr w:type="spellEnd"/>
      <w:r w:rsidRPr="720C6B5E">
        <w:rPr>
          <w:sz w:val="28"/>
          <w:szCs w:val="28"/>
        </w:rPr>
        <w:t xml:space="preserve"> and TriplePoint and </w:t>
      </w:r>
      <w:proofErr w:type="spellStart"/>
      <w:r w:rsidRPr="720C6B5E">
        <w:rPr>
          <w:sz w:val="28"/>
          <w:szCs w:val="28"/>
        </w:rPr>
        <w:t>Litzky</w:t>
      </w:r>
      <w:proofErr w:type="spellEnd"/>
      <w:r w:rsidRPr="720C6B5E">
        <w:rPr>
          <w:sz w:val="28"/>
          <w:szCs w:val="28"/>
        </w:rPr>
        <w:t xml:space="preserve"> and The Pokémon Company International and The Pokémon </w:t>
      </w:r>
      <w:r>
        <w:tab/>
      </w:r>
      <w:r>
        <w:tab/>
      </w:r>
      <w:r>
        <w:tab/>
      </w:r>
      <w:r>
        <w:tab/>
      </w:r>
      <w:r>
        <w:tab/>
      </w:r>
      <w:r>
        <w:tab/>
      </w:r>
      <w:proofErr w:type="gramStart"/>
      <w:r w:rsidRPr="720C6B5E">
        <w:rPr>
          <w:sz w:val="28"/>
          <w:szCs w:val="28"/>
        </w:rPr>
        <w:t>Center ,Nov</w:t>
      </w:r>
      <w:proofErr w:type="gramEnd"/>
      <w:r w:rsidRPr="720C6B5E">
        <w:rPr>
          <w:sz w:val="28"/>
          <w:szCs w:val="28"/>
        </w:rPr>
        <w:t>, 30, 2023</w:t>
      </w:r>
    </w:p>
    <w:p w14:paraId="6BE11EEF" w14:textId="25026344" w:rsidR="0008571E" w:rsidRDefault="0008571E" w:rsidP="0008571E">
      <w:pPr>
        <w:ind w:left="1260" w:hanging="1260"/>
        <w:rPr>
          <w:sz w:val="28"/>
          <w:szCs w:val="28"/>
        </w:rPr>
      </w:pPr>
      <w:r w:rsidRPr="720C6B5E">
        <w:rPr>
          <w:b/>
          <w:bCs/>
          <w:sz w:val="28"/>
          <w:szCs w:val="28"/>
        </w:rPr>
        <w:t xml:space="preserve">Summary: </w:t>
      </w:r>
      <w:proofErr w:type="spellStart"/>
      <w:r w:rsidRPr="720C6B5E">
        <w:rPr>
          <w:sz w:val="28"/>
          <w:szCs w:val="28"/>
        </w:rPr>
        <w:t>YOASOBI</w:t>
      </w:r>
      <w:r w:rsidRPr="720C6B5E">
        <w:rPr>
          <w:rFonts w:ascii="MS Gothic" w:eastAsia="MS Gothic" w:hAnsi="MS Gothic" w:cs="MS Gothic" w:hint="eastAsia"/>
          <w:sz w:val="28"/>
          <w:szCs w:val="28"/>
        </w:rPr>
        <w:t>「</w:t>
      </w:r>
      <w:r w:rsidRPr="720C6B5E">
        <w:rPr>
          <w:sz w:val="28"/>
          <w:szCs w:val="28"/>
        </w:rPr>
        <w:t>Biri-Biri</w:t>
      </w:r>
      <w:proofErr w:type="spellEnd"/>
      <w:r w:rsidRPr="720C6B5E">
        <w:rPr>
          <w:rFonts w:ascii="MS Gothic" w:eastAsia="MS Gothic" w:hAnsi="MS Gothic" w:cs="MS Gothic" w:hint="eastAsia"/>
          <w:sz w:val="28"/>
          <w:szCs w:val="28"/>
        </w:rPr>
        <w:t>」</w:t>
      </w:r>
      <w:r w:rsidRPr="720C6B5E">
        <w:rPr>
          <w:sz w:val="28"/>
          <w:szCs w:val="28"/>
        </w:rPr>
        <w:t xml:space="preserve"> Official Music Video --- </w:t>
      </w:r>
      <w:r>
        <w:rPr>
          <w:sz w:val="28"/>
          <w:szCs w:val="28"/>
        </w:rPr>
        <w:t>Pokémon x A.P.C</w:t>
      </w:r>
      <w:r w:rsidRPr="720C6B5E">
        <w:rPr>
          <w:sz w:val="28"/>
          <w:szCs w:val="28"/>
        </w:rPr>
        <w:t xml:space="preserve">--- Santa Cruz x Pokémon </w:t>
      </w:r>
      <w:r>
        <w:rPr>
          <w:sz w:val="28"/>
          <w:szCs w:val="28"/>
        </w:rPr>
        <w:t xml:space="preserve">--- </w:t>
      </w:r>
      <w:proofErr w:type="spellStart"/>
      <w:r>
        <w:rPr>
          <w:sz w:val="28"/>
          <w:szCs w:val="28"/>
        </w:rPr>
        <w:t>Paldean</w:t>
      </w:r>
      <w:proofErr w:type="spellEnd"/>
      <w:r>
        <w:rPr>
          <w:sz w:val="28"/>
          <w:szCs w:val="28"/>
        </w:rPr>
        <w:t xml:space="preserve"> Winds--- </w:t>
      </w:r>
      <w:proofErr w:type="spellStart"/>
      <w:r>
        <w:rPr>
          <w:sz w:val="28"/>
          <w:szCs w:val="28"/>
        </w:rPr>
        <w:t>Pokemon</w:t>
      </w:r>
      <w:proofErr w:type="spellEnd"/>
      <w:r>
        <w:rPr>
          <w:sz w:val="28"/>
          <w:szCs w:val="28"/>
        </w:rPr>
        <w:t xml:space="preserve"> Horizons</w:t>
      </w:r>
    </w:p>
    <w:p w14:paraId="7381329B" w14:textId="69081038" w:rsidR="00953D6C" w:rsidRPr="00953D6C" w:rsidRDefault="00953D6C" w:rsidP="0008571E">
      <w:pPr>
        <w:ind w:left="1260" w:hanging="1260"/>
        <w:rPr>
          <w:sz w:val="28"/>
          <w:szCs w:val="28"/>
        </w:rPr>
      </w:pPr>
      <w:r>
        <w:rPr>
          <w:b/>
          <w:bCs/>
          <w:sz w:val="28"/>
          <w:szCs w:val="28"/>
        </w:rPr>
        <w:tab/>
      </w:r>
      <w:r w:rsidR="00075E30">
        <w:rPr>
          <w:sz w:val="28"/>
          <w:szCs w:val="28"/>
        </w:rPr>
        <w:t xml:space="preserve">There is a </w:t>
      </w:r>
      <w:proofErr w:type="gramStart"/>
      <w:r w:rsidR="00075E30">
        <w:rPr>
          <w:sz w:val="28"/>
          <w:szCs w:val="28"/>
        </w:rPr>
        <w:t xml:space="preserve">noticeable </w:t>
      </w:r>
      <w:r w:rsidR="00075E30" w:rsidRPr="00075E30">
        <w:rPr>
          <w:sz w:val="28"/>
          <w:szCs w:val="28"/>
        </w:rPr>
        <w:t xml:space="preserve"> surge</w:t>
      </w:r>
      <w:proofErr w:type="gramEnd"/>
      <w:r w:rsidR="00075E30" w:rsidRPr="00075E30">
        <w:rPr>
          <w:sz w:val="28"/>
          <w:szCs w:val="28"/>
        </w:rPr>
        <w:t xml:space="preserve"> in demand among older consumers </w:t>
      </w:r>
      <w:r w:rsidR="00075E30">
        <w:rPr>
          <w:sz w:val="28"/>
          <w:szCs w:val="28"/>
        </w:rPr>
        <w:t xml:space="preserve">stemming from the recent ventures with the </w:t>
      </w:r>
      <w:proofErr w:type="spellStart"/>
      <w:r w:rsidR="00075E30">
        <w:rPr>
          <w:sz w:val="28"/>
          <w:szCs w:val="28"/>
        </w:rPr>
        <w:t>Pokemon</w:t>
      </w:r>
      <w:proofErr w:type="spellEnd"/>
      <w:r w:rsidR="00075E30">
        <w:rPr>
          <w:sz w:val="28"/>
          <w:szCs w:val="28"/>
        </w:rPr>
        <w:t xml:space="preserve"> brand, </w:t>
      </w:r>
      <w:r w:rsidR="00075E30" w:rsidRPr="00075E30">
        <w:rPr>
          <w:sz w:val="28"/>
          <w:szCs w:val="28"/>
        </w:rPr>
        <w:t xml:space="preserve">for </w:t>
      </w:r>
      <w:proofErr w:type="spellStart"/>
      <w:r w:rsidR="00075E30" w:rsidRPr="00075E30">
        <w:rPr>
          <w:sz w:val="28"/>
          <w:szCs w:val="28"/>
        </w:rPr>
        <w:t>Pokemon</w:t>
      </w:r>
      <w:proofErr w:type="spellEnd"/>
      <w:r w:rsidR="00075E30" w:rsidRPr="00075E30">
        <w:rPr>
          <w:sz w:val="28"/>
          <w:szCs w:val="28"/>
        </w:rPr>
        <w:t>-themed apparel, the proposal introduces a new merchandise line titled 'Rivals</w:t>
      </w:r>
      <w:r w:rsidR="00075E30">
        <w:rPr>
          <w:sz w:val="28"/>
          <w:szCs w:val="28"/>
        </w:rPr>
        <w:t>’.</w:t>
      </w:r>
      <w:r w:rsidR="00075E30" w:rsidRPr="00075E30">
        <w:rPr>
          <w:sz w:val="28"/>
          <w:szCs w:val="28"/>
        </w:rPr>
        <w:t xml:space="preserve"> This collection caters specifically to the college-going demographic, aiming to seamlessly blend the nostalgic charm of </w:t>
      </w:r>
      <w:proofErr w:type="spellStart"/>
      <w:r w:rsidR="00075E30" w:rsidRPr="00075E30">
        <w:rPr>
          <w:sz w:val="28"/>
          <w:szCs w:val="28"/>
        </w:rPr>
        <w:t>Pokemon</w:t>
      </w:r>
      <w:proofErr w:type="spellEnd"/>
      <w:r w:rsidR="00075E30" w:rsidRPr="00075E30">
        <w:rPr>
          <w:sz w:val="28"/>
          <w:szCs w:val="28"/>
        </w:rPr>
        <w:t xml:space="preserve"> with the dynamic lifestyle of college students. 'Rivals' highlights unique design elements, comfort, and versatility, leveraging various communication channels to establish a strong connection with the target audience. By positioning 'Rivals' as more than just clothing but as a lifestyle expression, the goal is to generate widespread excitement, engagement, and ultimately drive sales within the thriving market of </w:t>
      </w:r>
      <w:proofErr w:type="spellStart"/>
      <w:r w:rsidR="00075E30" w:rsidRPr="00075E30">
        <w:rPr>
          <w:sz w:val="28"/>
          <w:szCs w:val="28"/>
        </w:rPr>
        <w:t>Pokemon</w:t>
      </w:r>
      <w:proofErr w:type="spellEnd"/>
      <w:r w:rsidR="00075E30" w:rsidRPr="00075E30">
        <w:rPr>
          <w:sz w:val="28"/>
          <w:szCs w:val="28"/>
        </w:rPr>
        <w:t xml:space="preserve"> enthusiasts in the college community.</w:t>
      </w:r>
    </w:p>
    <w:p w14:paraId="084CF8B6" w14:textId="66A1A735" w:rsidR="0008571E" w:rsidRPr="00E37F67" w:rsidRDefault="0008571E" w:rsidP="0008571E">
      <w:pPr>
        <w:ind w:left="1260" w:hanging="1260"/>
        <w:rPr>
          <w:b/>
          <w:bCs/>
          <w:sz w:val="28"/>
          <w:szCs w:val="28"/>
        </w:rPr>
      </w:pPr>
      <w:r w:rsidRPr="00E37F67">
        <w:rPr>
          <w:b/>
          <w:bCs/>
          <w:sz w:val="28"/>
          <w:szCs w:val="28"/>
        </w:rPr>
        <w:t>Situation:</w:t>
      </w:r>
    </w:p>
    <w:p w14:paraId="107D37E2" w14:textId="1C5D3AAE" w:rsidR="0008571E" w:rsidRDefault="0008571E" w:rsidP="0008571E">
      <w:pPr>
        <w:ind w:left="1260" w:hanging="1260"/>
        <w:rPr>
          <w:sz w:val="28"/>
          <w:szCs w:val="28"/>
        </w:rPr>
      </w:pPr>
      <w:r>
        <w:rPr>
          <w:sz w:val="28"/>
          <w:szCs w:val="28"/>
        </w:rPr>
        <w:tab/>
      </w:r>
      <w:r w:rsidR="001F2EE5" w:rsidRPr="001F2EE5">
        <w:rPr>
          <w:sz w:val="28"/>
          <w:szCs w:val="28"/>
        </w:rPr>
        <w:t xml:space="preserve">The </w:t>
      </w:r>
      <w:proofErr w:type="spellStart"/>
      <w:r w:rsidR="001F2EE5" w:rsidRPr="001F2EE5">
        <w:rPr>
          <w:sz w:val="28"/>
          <w:szCs w:val="28"/>
        </w:rPr>
        <w:t>Pokemon</w:t>
      </w:r>
      <w:proofErr w:type="spellEnd"/>
      <w:r w:rsidR="001F2EE5" w:rsidRPr="001F2EE5">
        <w:rPr>
          <w:sz w:val="28"/>
          <w:szCs w:val="28"/>
        </w:rPr>
        <w:t xml:space="preserve"> Company International, distinguished in the entertainment industry, is committed to creating meaningful experiences through the iconic </w:t>
      </w:r>
      <w:proofErr w:type="spellStart"/>
      <w:r w:rsidR="001F2EE5" w:rsidRPr="001F2EE5">
        <w:rPr>
          <w:sz w:val="28"/>
          <w:szCs w:val="28"/>
        </w:rPr>
        <w:t>Pokemon</w:t>
      </w:r>
      <w:proofErr w:type="spellEnd"/>
      <w:r w:rsidR="001F2EE5" w:rsidRPr="001F2EE5">
        <w:rPr>
          <w:sz w:val="28"/>
          <w:szCs w:val="28"/>
        </w:rPr>
        <w:t xml:space="preserve"> brand. Recent ventures, such as the animated episodic show</w:t>
      </w:r>
      <w:r w:rsidR="001F2EE5">
        <w:rPr>
          <w:sz w:val="28"/>
          <w:szCs w:val="28"/>
        </w:rPr>
        <w:t>s</w:t>
      </w:r>
      <w:r w:rsidR="001F2EE5" w:rsidRPr="001F2EE5">
        <w:rPr>
          <w:sz w:val="28"/>
          <w:szCs w:val="28"/>
        </w:rPr>
        <w:t xml:space="preserve"> "</w:t>
      </w:r>
      <w:proofErr w:type="spellStart"/>
      <w:r w:rsidR="001F2EE5" w:rsidRPr="001F2EE5">
        <w:rPr>
          <w:sz w:val="28"/>
          <w:szCs w:val="28"/>
        </w:rPr>
        <w:t>Paldean</w:t>
      </w:r>
      <w:proofErr w:type="spellEnd"/>
      <w:r w:rsidR="001F2EE5" w:rsidRPr="001F2EE5">
        <w:rPr>
          <w:sz w:val="28"/>
          <w:szCs w:val="28"/>
        </w:rPr>
        <w:t xml:space="preserve"> Winds," "</w:t>
      </w:r>
      <w:proofErr w:type="spellStart"/>
      <w:r w:rsidR="001F2EE5" w:rsidRPr="001F2EE5">
        <w:rPr>
          <w:sz w:val="28"/>
          <w:szCs w:val="28"/>
        </w:rPr>
        <w:t>Pokemon</w:t>
      </w:r>
      <w:proofErr w:type="spellEnd"/>
      <w:r w:rsidR="001F2EE5" w:rsidRPr="001F2EE5">
        <w:rPr>
          <w:sz w:val="28"/>
          <w:szCs w:val="28"/>
        </w:rPr>
        <w:t xml:space="preserve"> Horizon," and the music video "Biri </w:t>
      </w:r>
      <w:proofErr w:type="spellStart"/>
      <w:r w:rsidR="001F2EE5" w:rsidRPr="001F2EE5">
        <w:rPr>
          <w:sz w:val="28"/>
          <w:szCs w:val="28"/>
        </w:rPr>
        <w:t>Biri</w:t>
      </w:r>
      <w:proofErr w:type="spellEnd"/>
      <w:r w:rsidR="001F2EE5" w:rsidRPr="001F2EE5">
        <w:rPr>
          <w:sz w:val="28"/>
          <w:szCs w:val="28"/>
        </w:rPr>
        <w:t>," uniquely depict elements of academic life and healthy rivalry.</w:t>
      </w:r>
    </w:p>
    <w:p w14:paraId="72786337" w14:textId="38CC6712" w:rsidR="001F2EE5" w:rsidRPr="0008571E" w:rsidRDefault="001F2EE5" w:rsidP="0008571E">
      <w:pPr>
        <w:ind w:left="1260" w:hanging="1260"/>
        <w:rPr>
          <w:sz w:val="28"/>
          <w:szCs w:val="28"/>
        </w:rPr>
      </w:pPr>
      <w:r>
        <w:rPr>
          <w:sz w:val="28"/>
          <w:szCs w:val="28"/>
        </w:rPr>
        <w:tab/>
      </w:r>
      <w:r w:rsidRPr="001F2EE5">
        <w:rPr>
          <w:sz w:val="28"/>
          <w:szCs w:val="28"/>
        </w:rPr>
        <w:t>In the context of strategically expanding product appeal to individuals aged 17-25, these recent ventures intricately weave themes synonymous with the college experience. "</w:t>
      </w:r>
      <w:proofErr w:type="spellStart"/>
      <w:r w:rsidRPr="001F2EE5">
        <w:rPr>
          <w:sz w:val="28"/>
          <w:szCs w:val="28"/>
        </w:rPr>
        <w:t>Paldean</w:t>
      </w:r>
      <w:proofErr w:type="spellEnd"/>
      <w:r w:rsidRPr="001F2EE5">
        <w:rPr>
          <w:sz w:val="28"/>
          <w:szCs w:val="28"/>
        </w:rPr>
        <w:t xml:space="preserve"> Winds," "</w:t>
      </w:r>
      <w:proofErr w:type="spellStart"/>
      <w:r w:rsidRPr="001F2EE5">
        <w:rPr>
          <w:sz w:val="28"/>
          <w:szCs w:val="28"/>
        </w:rPr>
        <w:t>Pokemon</w:t>
      </w:r>
      <w:proofErr w:type="spellEnd"/>
      <w:r w:rsidRPr="001F2EE5">
        <w:rPr>
          <w:sz w:val="28"/>
          <w:szCs w:val="28"/>
        </w:rPr>
        <w:t xml:space="preserve"> Horizon," and "Biri </w:t>
      </w:r>
      <w:proofErr w:type="spellStart"/>
      <w:r w:rsidRPr="001F2EE5">
        <w:rPr>
          <w:sz w:val="28"/>
          <w:szCs w:val="28"/>
        </w:rPr>
        <w:t>Biri</w:t>
      </w:r>
      <w:proofErr w:type="spellEnd"/>
      <w:r w:rsidRPr="001F2EE5">
        <w:rPr>
          <w:sz w:val="28"/>
          <w:szCs w:val="28"/>
        </w:rPr>
        <w:t xml:space="preserve">" serve as narrative bridges, providing authentic connections between the </w:t>
      </w:r>
      <w:proofErr w:type="spellStart"/>
      <w:r w:rsidRPr="001F2EE5">
        <w:rPr>
          <w:sz w:val="28"/>
          <w:szCs w:val="28"/>
        </w:rPr>
        <w:t>Pokemon</w:t>
      </w:r>
      <w:proofErr w:type="spellEnd"/>
      <w:r w:rsidRPr="001F2EE5">
        <w:rPr>
          <w:sz w:val="28"/>
          <w:szCs w:val="28"/>
        </w:rPr>
        <w:t xml:space="preserve"> brand and the dynamic experiences of young adults.</w:t>
      </w:r>
    </w:p>
    <w:p w14:paraId="2ED598B8" w14:textId="5E582463" w:rsidR="0008571E" w:rsidRDefault="0008571E" w:rsidP="0008571E">
      <w:pPr>
        <w:ind w:left="1260"/>
        <w:rPr>
          <w:sz w:val="28"/>
          <w:szCs w:val="28"/>
        </w:rPr>
      </w:pPr>
      <w:r w:rsidRPr="0008571E">
        <w:rPr>
          <w:sz w:val="28"/>
          <w:szCs w:val="28"/>
        </w:rPr>
        <w:t xml:space="preserve">The current challenge involves strategically expanding product appeal to individuals aged 17-25. The imperative is to cultivate products tailored to this demographic, </w:t>
      </w:r>
      <w:r w:rsidRPr="0008571E">
        <w:rPr>
          <w:sz w:val="28"/>
          <w:szCs w:val="28"/>
        </w:rPr>
        <w:lastRenderedPageBreak/>
        <w:t xml:space="preserve">forging a deeper connection between the timeless </w:t>
      </w:r>
      <w:proofErr w:type="spellStart"/>
      <w:r w:rsidRPr="0008571E">
        <w:rPr>
          <w:sz w:val="28"/>
          <w:szCs w:val="28"/>
        </w:rPr>
        <w:t>Pokemon</w:t>
      </w:r>
      <w:proofErr w:type="spellEnd"/>
      <w:r w:rsidRPr="0008571E">
        <w:rPr>
          <w:sz w:val="28"/>
          <w:szCs w:val="28"/>
        </w:rPr>
        <w:t xml:space="preserve"> brand and the experiences of young adults.</w:t>
      </w:r>
    </w:p>
    <w:p w14:paraId="29211F3D" w14:textId="0CD26350" w:rsidR="00FE2C57" w:rsidRPr="0008571E" w:rsidRDefault="00FE2C57" w:rsidP="00FE2C57">
      <w:pPr>
        <w:rPr>
          <w:b/>
          <w:bCs/>
          <w:sz w:val="28"/>
          <w:szCs w:val="28"/>
        </w:rPr>
      </w:pPr>
      <w:r w:rsidRPr="00FE2C57">
        <w:rPr>
          <w:b/>
          <w:bCs/>
          <w:sz w:val="28"/>
          <w:szCs w:val="28"/>
        </w:rPr>
        <w:t>Primary Audience:</w:t>
      </w:r>
    </w:p>
    <w:p w14:paraId="4129C64A" w14:textId="399B6E35" w:rsidR="00FE2C57" w:rsidRPr="00FE2C57" w:rsidRDefault="00FE2C57" w:rsidP="00FE2C57">
      <w:pPr>
        <w:ind w:left="1260"/>
        <w:rPr>
          <w:sz w:val="28"/>
          <w:szCs w:val="28"/>
        </w:rPr>
      </w:pPr>
      <w:r w:rsidRPr="00FE2C57">
        <w:rPr>
          <w:b/>
          <w:bCs/>
          <w:sz w:val="28"/>
          <w:szCs w:val="28"/>
        </w:rPr>
        <w:t>Young Professionals:</w:t>
      </w:r>
      <w:r w:rsidRPr="00FE2C57">
        <w:rPr>
          <w:sz w:val="28"/>
          <w:szCs w:val="28"/>
        </w:rPr>
        <w:t xml:space="preserve"> Individuals aged 1</w:t>
      </w:r>
      <w:r w:rsidR="000979BC">
        <w:rPr>
          <w:sz w:val="28"/>
          <w:szCs w:val="28"/>
        </w:rPr>
        <w:t>8</w:t>
      </w:r>
      <w:r w:rsidRPr="00FE2C57">
        <w:rPr>
          <w:sz w:val="28"/>
          <w:szCs w:val="28"/>
        </w:rPr>
        <w:t>-25 who have recently graduated from college and are entering the workforce. They may still resonate with the college experience and have similar lifestyle preferences.</w:t>
      </w:r>
    </w:p>
    <w:p w14:paraId="7AA8DFD8" w14:textId="77777777" w:rsidR="00FE2C57" w:rsidRDefault="00FE2C57" w:rsidP="00FE2C57">
      <w:pPr>
        <w:ind w:left="1260"/>
        <w:rPr>
          <w:sz w:val="28"/>
          <w:szCs w:val="28"/>
        </w:rPr>
      </w:pPr>
      <w:r w:rsidRPr="00FE2C57">
        <w:rPr>
          <w:b/>
          <w:bCs/>
          <w:sz w:val="28"/>
          <w:szCs w:val="28"/>
        </w:rPr>
        <w:t>Gap Year or Post-High School Individuals:</w:t>
      </w:r>
      <w:r w:rsidRPr="00FE2C57">
        <w:rPr>
          <w:sz w:val="28"/>
          <w:szCs w:val="28"/>
        </w:rPr>
        <w:t xml:space="preserve"> Young adults who have chosen not to attend college immediately after high school or are taking a gap year. They may be exploring various experiences and could still connect with the themes of the "Rivals" merchandise line.</w:t>
      </w:r>
    </w:p>
    <w:p w14:paraId="5E664BF8" w14:textId="63135AAD" w:rsidR="00FE2C57" w:rsidRPr="00FE2C57" w:rsidRDefault="00FE2C57" w:rsidP="00FE2C57">
      <w:pPr>
        <w:rPr>
          <w:sz w:val="28"/>
          <w:szCs w:val="28"/>
        </w:rPr>
      </w:pPr>
      <w:r>
        <w:rPr>
          <w:b/>
          <w:bCs/>
          <w:sz w:val="28"/>
          <w:szCs w:val="28"/>
        </w:rPr>
        <w:t>Secondary Audience:</w:t>
      </w:r>
    </w:p>
    <w:p w14:paraId="3BA04EF1" w14:textId="4A77BEC3" w:rsidR="00FE2C57" w:rsidRPr="00FE2C57" w:rsidRDefault="00FE2C57" w:rsidP="00FE2C57">
      <w:pPr>
        <w:ind w:left="1260"/>
        <w:rPr>
          <w:sz w:val="28"/>
          <w:szCs w:val="28"/>
        </w:rPr>
      </w:pPr>
      <w:proofErr w:type="spellStart"/>
      <w:r w:rsidRPr="00FE2C57">
        <w:rPr>
          <w:b/>
          <w:bCs/>
          <w:sz w:val="28"/>
          <w:szCs w:val="28"/>
        </w:rPr>
        <w:t>Pokemon</w:t>
      </w:r>
      <w:proofErr w:type="spellEnd"/>
      <w:r w:rsidRPr="00FE2C57">
        <w:rPr>
          <w:b/>
          <w:bCs/>
          <w:sz w:val="28"/>
          <w:szCs w:val="28"/>
        </w:rPr>
        <w:t xml:space="preserve"> Enthusiasts of All Ages:</w:t>
      </w:r>
      <w:r w:rsidRPr="00FE2C57">
        <w:rPr>
          <w:sz w:val="28"/>
          <w:szCs w:val="28"/>
        </w:rPr>
        <w:t xml:space="preserve"> Maintain a secondary focus on </w:t>
      </w:r>
      <w:proofErr w:type="spellStart"/>
      <w:r w:rsidRPr="00FE2C57">
        <w:rPr>
          <w:sz w:val="28"/>
          <w:szCs w:val="28"/>
        </w:rPr>
        <w:t>Pokemon</w:t>
      </w:r>
      <w:proofErr w:type="spellEnd"/>
      <w:r w:rsidRPr="00FE2C57">
        <w:rPr>
          <w:sz w:val="28"/>
          <w:szCs w:val="28"/>
        </w:rPr>
        <w:t xml:space="preserve"> enthusiasts of all ages, beyond the 1</w:t>
      </w:r>
      <w:r w:rsidR="000979BC">
        <w:rPr>
          <w:sz w:val="28"/>
          <w:szCs w:val="28"/>
        </w:rPr>
        <w:t>8</w:t>
      </w:r>
      <w:r w:rsidRPr="00FE2C57">
        <w:rPr>
          <w:sz w:val="28"/>
          <w:szCs w:val="28"/>
        </w:rPr>
        <w:t xml:space="preserve">-25 range. This ensures that individuals outside the college-going demographic who are passionate about </w:t>
      </w:r>
      <w:proofErr w:type="spellStart"/>
      <w:r w:rsidRPr="00FE2C57">
        <w:rPr>
          <w:sz w:val="28"/>
          <w:szCs w:val="28"/>
        </w:rPr>
        <w:t>Pokemon</w:t>
      </w:r>
      <w:proofErr w:type="spellEnd"/>
      <w:r w:rsidRPr="00FE2C57">
        <w:rPr>
          <w:sz w:val="28"/>
          <w:szCs w:val="28"/>
        </w:rPr>
        <w:t xml:space="preserve"> can also engage with the merchandise.</w:t>
      </w:r>
    </w:p>
    <w:p w14:paraId="10013591" w14:textId="59B8F922" w:rsidR="00FE2C57" w:rsidRDefault="00FE2C57" w:rsidP="00FE2C57">
      <w:pPr>
        <w:ind w:left="1260"/>
        <w:rPr>
          <w:sz w:val="28"/>
          <w:szCs w:val="28"/>
        </w:rPr>
      </w:pPr>
      <w:r w:rsidRPr="00FE2C57">
        <w:rPr>
          <w:b/>
          <w:bCs/>
          <w:sz w:val="28"/>
          <w:szCs w:val="28"/>
        </w:rPr>
        <w:t>Young Adults Interested in Pop Culture:</w:t>
      </w:r>
      <w:r w:rsidRPr="00FE2C57">
        <w:rPr>
          <w:sz w:val="28"/>
          <w:szCs w:val="28"/>
        </w:rPr>
        <w:t xml:space="preserve"> Individuals aged 1</w:t>
      </w:r>
      <w:r w:rsidR="000979BC">
        <w:rPr>
          <w:sz w:val="28"/>
          <w:szCs w:val="28"/>
        </w:rPr>
        <w:t>8</w:t>
      </w:r>
      <w:r w:rsidRPr="00FE2C57">
        <w:rPr>
          <w:sz w:val="28"/>
          <w:szCs w:val="28"/>
        </w:rPr>
        <w:t>-25 who may not be in college but are actively engaged in pop culture trends and experiences. This group could appreciate the broader themes presented by the "Rivals" merchandise line.</w:t>
      </w:r>
    </w:p>
    <w:p w14:paraId="0129DE2C" w14:textId="62DD9CBF" w:rsidR="00E357A6" w:rsidRPr="00FE2C57" w:rsidRDefault="000979BC" w:rsidP="00FE2C57">
      <w:pPr>
        <w:ind w:left="1260"/>
        <w:rPr>
          <w:sz w:val="28"/>
          <w:szCs w:val="28"/>
        </w:rPr>
      </w:pPr>
      <w:r w:rsidRPr="000979BC">
        <w:rPr>
          <w:b/>
          <w:bCs/>
          <w:sz w:val="28"/>
          <w:szCs w:val="28"/>
        </w:rPr>
        <w:t>P</w:t>
      </w:r>
      <w:r w:rsidR="00E357A6" w:rsidRPr="000979BC">
        <w:rPr>
          <w:b/>
          <w:bCs/>
          <w:sz w:val="28"/>
          <w:szCs w:val="28"/>
        </w:rPr>
        <w:t>arental Nostalgia:</w:t>
      </w:r>
      <w:r w:rsidR="00E357A6" w:rsidRPr="00E357A6">
        <w:rPr>
          <w:sz w:val="28"/>
          <w:szCs w:val="28"/>
        </w:rPr>
        <w:t xml:space="preserve"> This group comprises parents in their 30s who played the original </w:t>
      </w:r>
      <w:proofErr w:type="spellStart"/>
      <w:r w:rsidR="00E357A6" w:rsidRPr="00E357A6">
        <w:rPr>
          <w:sz w:val="28"/>
          <w:szCs w:val="28"/>
        </w:rPr>
        <w:t>Pokemon</w:t>
      </w:r>
      <w:proofErr w:type="spellEnd"/>
      <w:r w:rsidR="00E357A6" w:rsidRPr="00E357A6">
        <w:rPr>
          <w:sz w:val="28"/>
          <w:szCs w:val="28"/>
        </w:rPr>
        <w:t xml:space="preserve"> games in 1999 or have become familiar with </w:t>
      </w:r>
      <w:proofErr w:type="spellStart"/>
      <w:r w:rsidR="00E357A6" w:rsidRPr="00E357A6">
        <w:rPr>
          <w:sz w:val="28"/>
          <w:szCs w:val="28"/>
        </w:rPr>
        <w:t>Pokemon</w:t>
      </w:r>
      <w:proofErr w:type="spellEnd"/>
      <w:r w:rsidR="00E357A6" w:rsidRPr="00E357A6">
        <w:rPr>
          <w:sz w:val="28"/>
          <w:szCs w:val="28"/>
        </w:rPr>
        <w:t xml:space="preserve"> through their children. These parents hold a nostalgic connection to the brand and can appreciate the themes presented by the "Rivals" merchandise line, evoking memories of their own </w:t>
      </w:r>
      <w:proofErr w:type="spellStart"/>
      <w:r w:rsidR="00E357A6" w:rsidRPr="00E357A6">
        <w:rPr>
          <w:sz w:val="28"/>
          <w:szCs w:val="28"/>
        </w:rPr>
        <w:t>Pokemon</w:t>
      </w:r>
      <w:proofErr w:type="spellEnd"/>
      <w:r w:rsidR="00E357A6" w:rsidRPr="00E357A6">
        <w:rPr>
          <w:sz w:val="28"/>
          <w:szCs w:val="28"/>
        </w:rPr>
        <w:t xml:space="preserve"> experiences.</w:t>
      </w:r>
    </w:p>
    <w:p w14:paraId="563D18A2" w14:textId="1970B021" w:rsidR="00FE2C57" w:rsidRDefault="00FE2C57" w:rsidP="0008571E">
      <w:pPr>
        <w:ind w:left="1260" w:hanging="1260"/>
        <w:rPr>
          <w:sz w:val="28"/>
          <w:szCs w:val="28"/>
        </w:rPr>
      </w:pPr>
    </w:p>
    <w:p w14:paraId="73224B29" w14:textId="77777777" w:rsidR="00FE2C57" w:rsidRDefault="0008571E" w:rsidP="0008571E">
      <w:pPr>
        <w:ind w:left="1260" w:hanging="1260"/>
        <w:rPr>
          <w:sz w:val="28"/>
          <w:szCs w:val="28"/>
        </w:rPr>
      </w:pPr>
      <w:r w:rsidRPr="0008571E">
        <w:rPr>
          <w:b/>
          <w:bCs/>
          <w:sz w:val="28"/>
          <w:szCs w:val="28"/>
        </w:rPr>
        <w:t>Proposed PR Solution:</w:t>
      </w:r>
      <w:r w:rsidRPr="0008571E">
        <w:rPr>
          <w:sz w:val="28"/>
          <w:szCs w:val="28"/>
        </w:rPr>
        <w:t xml:space="preserve"> </w:t>
      </w:r>
    </w:p>
    <w:p w14:paraId="7A735B56" w14:textId="788A77C9" w:rsidR="0008571E" w:rsidRDefault="0008571E" w:rsidP="00FE2C57">
      <w:pPr>
        <w:ind w:left="1260"/>
        <w:rPr>
          <w:sz w:val="28"/>
          <w:szCs w:val="28"/>
        </w:rPr>
      </w:pPr>
      <w:r w:rsidRPr="0008571E">
        <w:rPr>
          <w:sz w:val="28"/>
          <w:szCs w:val="28"/>
        </w:rPr>
        <w:t xml:space="preserve">To address this challenge, the proposed PR solution involves multi-faceted engagement strategies. Firstly, introducing exclusive "Rivals" merchandise with subtle college-themed elements taps into the college spirit without direct collaboration. Secondly, launching social media challenges and contests, tailored for college students, leverages user-generated content and organically engages the target audience. Thirdly, influencer collaborations with social media personalities </w:t>
      </w:r>
      <w:r w:rsidRPr="0008571E">
        <w:rPr>
          <w:sz w:val="28"/>
          <w:szCs w:val="28"/>
        </w:rPr>
        <w:lastRenderedPageBreak/>
        <w:t>within the college demographic provide indirect exposure. Lastly, exploring collaborations with alumni associations facilitates strategic promotions, indirectly resonating with the college audience. These solutions align with industry trends, ensuring authenticity and a welcoming approach within the college community.</w:t>
      </w:r>
    </w:p>
    <w:p w14:paraId="2B34660E" w14:textId="509B769F" w:rsidR="00FE2C57" w:rsidRPr="00FE2C57" w:rsidRDefault="00FE2C57" w:rsidP="00FE2C57">
      <w:pPr>
        <w:rPr>
          <w:b/>
          <w:bCs/>
          <w:sz w:val="28"/>
          <w:szCs w:val="28"/>
        </w:rPr>
      </w:pPr>
      <w:r w:rsidRPr="00FE2C57">
        <w:rPr>
          <w:b/>
          <w:bCs/>
          <w:sz w:val="28"/>
          <w:szCs w:val="28"/>
        </w:rPr>
        <w:t>Planning:</w:t>
      </w:r>
    </w:p>
    <w:p w14:paraId="20FBDA88" w14:textId="77777777" w:rsidR="00FE2C57" w:rsidRPr="00FE2C57" w:rsidRDefault="00FE2C57" w:rsidP="00FE2C57">
      <w:pPr>
        <w:ind w:left="1260" w:hanging="1260"/>
        <w:rPr>
          <w:sz w:val="28"/>
          <w:szCs w:val="28"/>
        </w:rPr>
      </w:pPr>
      <w:r>
        <w:rPr>
          <w:sz w:val="28"/>
          <w:szCs w:val="28"/>
        </w:rPr>
        <w:tab/>
      </w:r>
      <w:r w:rsidRPr="00FE2C57">
        <w:rPr>
          <w:b/>
          <w:bCs/>
          <w:sz w:val="28"/>
          <w:szCs w:val="28"/>
        </w:rPr>
        <w:t>Informational and Motivational Objectives:</w:t>
      </w:r>
    </w:p>
    <w:p w14:paraId="15BC2038" w14:textId="77777777" w:rsidR="00FB11CA" w:rsidRPr="00FB11CA" w:rsidRDefault="00FB11CA" w:rsidP="00FB11CA">
      <w:pPr>
        <w:ind w:left="720" w:firstLine="540"/>
        <w:rPr>
          <w:b/>
          <w:bCs/>
          <w:sz w:val="28"/>
          <w:szCs w:val="28"/>
        </w:rPr>
      </w:pPr>
      <w:r w:rsidRPr="00FB11CA">
        <w:rPr>
          <w:b/>
          <w:bCs/>
          <w:sz w:val="28"/>
          <w:szCs w:val="28"/>
        </w:rPr>
        <w:t>Informational Objective:</w:t>
      </w:r>
    </w:p>
    <w:p w14:paraId="6D2CB8DE" w14:textId="77777777" w:rsidR="00FB11CA" w:rsidRPr="00FB11CA" w:rsidRDefault="00FB11CA" w:rsidP="00FB11CA">
      <w:pPr>
        <w:numPr>
          <w:ilvl w:val="1"/>
          <w:numId w:val="3"/>
        </w:numPr>
        <w:rPr>
          <w:sz w:val="28"/>
          <w:szCs w:val="28"/>
        </w:rPr>
      </w:pPr>
      <w:r w:rsidRPr="00FB11CA">
        <w:rPr>
          <w:sz w:val="28"/>
          <w:szCs w:val="28"/>
        </w:rPr>
        <w:t>Raise awareness among the target audience, primarily individuals aged 18-25 attending college, about the highly anticipated launch of the exclusive "Rivals" merchandise line.</w:t>
      </w:r>
    </w:p>
    <w:p w14:paraId="67BD0326" w14:textId="75D45C45" w:rsidR="00FB11CA" w:rsidRPr="00FB11CA" w:rsidRDefault="00FB11CA" w:rsidP="00FB11CA">
      <w:pPr>
        <w:numPr>
          <w:ilvl w:val="1"/>
          <w:numId w:val="3"/>
        </w:numPr>
        <w:rPr>
          <w:sz w:val="28"/>
          <w:szCs w:val="28"/>
        </w:rPr>
      </w:pPr>
      <w:r w:rsidRPr="00FB11CA">
        <w:rPr>
          <w:sz w:val="28"/>
          <w:szCs w:val="28"/>
        </w:rPr>
        <w:t>Spotlight the unique and college-themed features of the merchandise, drawing inspiration from recent ventures like "</w:t>
      </w:r>
      <w:proofErr w:type="spellStart"/>
      <w:r w:rsidRPr="00FB11CA">
        <w:rPr>
          <w:sz w:val="28"/>
          <w:szCs w:val="28"/>
        </w:rPr>
        <w:t>Paldean</w:t>
      </w:r>
      <w:proofErr w:type="spellEnd"/>
      <w:r w:rsidRPr="00FB11CA">
        <w:rPr>
          <w:sz w:val="28"/>
          <w:szCs w:val="28"/>
        </w:rPr>
        <w:t xml:space="preserve"> Winds," "</w:t>
      </w:r>
      <w:proofErr w:type="spellStart"/>
      <w:r w:rsidRPr="00FB11CA">
        <w:rPr>
          <w:sz w:val="28"/>
          <w:szCs w:val="28"/>
        </w:rPr>
        <w:t>Pokemon</w:t>
      </w:r>
      <w:proofErr w:type="spellEnd"/>
      <w:r w:rsidRPr="00FB11CA">
        <w:rPr>
          <w:sz w:val="28"/>
          <w:szCs w:val="28"/>
        </w:rPr>
        <w:t xml:space="preserve"> Horizon," and "Biri </w:t>
      </w:r>
      <w:proofErr w:type="spellStart"/>
      <w:r w:rsidRPr="00FB11CA">
        <w:rPr>
          <w:sz w:val="28"/>
          <w:szCs w:val="28"/>
        </w:rPr>
        <w:t>Biri</w:t>
      </w:r>
      <w:proofErr w:type="spellEnd"/>
      <w:r>
        <w:rPr>
          <w:sz w:val="28"/>
          <w:szCs w:val="28"/>
        </w:rPr>
        <w:t>”</w:t>
      </w:r>
      <w:r w:rsidRPr="00FB11CA">
        <w:rPr>
          <w:sz w:val="28"/>
          <w:szCs w:val="28"/>
        </w:rPr>
        <w:t>.</w:t>
      </w:r>
    </w:p>
    <w:p w14:paraId="79D793A7" w14:textId="77777777" w:rsidR="00FE2C57" w:rsidRPr="00FE2C57" w:rsidRDefault="00FE2C57" w:rsidP="00FE2C57">
      <w:pPr>
        <w:ind w:left="720" w:firstLine="540"/>
        <w:rPr>
          <w:sz w:val="28"/>
          <w:szCs w:val="28"/>
        </w:rPr>
      </w:pPr>
      <w:r w:rsidRPr="00FE2C57">
        <w:rPr>
          <w:b/>
          <w:bCs/>
          <w:sz w:val="28"/>
          <w:szCs w:val="28"/>
        </w:rPr>
        <w:t>Motivational Objective:</w:t>
      </w:r>
    </w:p>
    <w:p w14:paraId="5E48622E" w14:textId="77777777" w:rsidR="00FE2C57" w:rsidRPr="00FE2C57" w:rsidRDefault="00FE2C57" w:rsidP="00FE2C57">
      <w:pPr>
        <w:numPr>
          <w:ilvl w:val="1"/>
          <w:numId w:val="3"/>
        </w:numPr>
        <w:rPr>
          <w:sz w:val="28"/>
          <w:szCs w:val="28"/>
        </w:rPr>
      </w:pPr>
      <w:r w:rsidRPr="00FE2C57">
        <w:rPr>
          <w:sz w:val="28"/>
          <w:szCs w:val="28"/>
        </w:rPr>
        <w:t>Foster a sense of camaraderie and healthy rivalry among the target audience, aligning with the themes of the merchandise.</w:t>
      </w:r>
    </w:p>
    <w:p w14:paraId="19EB69F0" w14:textId="77777777" w:rsidR="00FE2C57" w:rsidRPr="00FE2C57" w:rsidRDefault="00FE2C57" w:rsidP="00FE2C57">
      <w:pPr>
        <w:numPr>
          <w:ilvl w:val="1"/>
          <w:numId w:val="3"/>
        </w:numPr>
        <w:rPr>
          <w:sz w:val="28"/>
          <w:szCs w:val="28"/>
        </w:rPr>
      </w:pPr>
      <w:r w:rsidRPr="00FE2C57">
        <w:rPr>
          <w:sz w:val="28"/>
          <w:szCs w:val="28"/>
        </w:rPr>
        <w:t>Motivate engagement and participation in social media challenges, contests, and exclusive events related to the "Rivals" merchandise.</w:t>
      </w:r>
    </w:p>
    <w:p w14:paraId="3DFD5689" w14:textId="77777777" w:rsidR="0055652D" w:rsidRDefault="00FE2C57" w:rsidP="00FE2C57">
      <w:pPr>
        <w:rPr>
          <w:sz w:val="28"/>
          <w:szCs w:val="28"/>
        </w:rPr>
      </w:pPr>
      <w:r w:rsidRPr="00FE2C57">
        <w:rPr>
          <w:b/>
          <w:bCs/>
          <w:sz w:val="28"/>
          <w:szCs w:val="28"/>
        </w:rPr>
        <w:t>Strategy/Theme:</w:t>
      </w:r>
      <w:r w:rsidRPr="00FE2C57">
        <w:rPr>
          <w:sz w:val="28"/>
          <w:szCs w:val="28"/>
        </w:rPr>
        <w:t xml:space="preserve"> </w:t>
      </w:r>
    </w:p>
    <w:p w14:paraId="774BCCE3" w14:textId="32BDFF71" w:rsidR="00FE2C57" w:rsidRPr="00FE2C57" w:rsidRDefault="00FE2C57" w:rsidP="0055652D">
      <w:pPr>
        <w:ind w:left="1440"/>
        <w:rPr>
          <w:sz w:val="28"/>
          <w:szCs w:val="28"/>
        </w:rPr>
      </w:pPr>
      <w:r w:rsidRPr="00FE2C57">
        <w:rPr>
          <w:sz w:val="28"/>
          <w:szCs w:val="28"/>
        </w:rPr>
        <w:t xml:space="preserve">The overarching strategy is to position the "Rivals" merchandise line as an integral part of the college experience, tapping into the nostalgia and excitement of academic and competitive life. The theme revolves around promoting a unique blend of </w:t>
      </w:r>
      <w:proofErr w:type="spellStart"/>
      <w:r w:rsidRPr="00FE2C57">
        <w:rPr>
          <w:sz w:val="28"/>
          <w:szCs w:val="28"/>
        </w:rPr>
        <w:t>Pokemon's</w:t>
      </w:r>
      <w:proofErr w:type="spellEnd"/>
      <w:r w:rsidRPr="00FE2C57">
        <w:rPr>
          <w:sz w:val="28"/>
          <w:szCs w:val="28"/>
        </w:rPr>
        <w:t xml:space="preserve"> timeless appeal with the dynamic spirit of college culture. By integrating the merchandise with recent ventures like "</w:t>
      </w:r>
      <w:proofErr w:type="spellStart"/>
      <w:r w:rsidRPr="00FE2C57">
        <w:rPr>
          <w:sz w:val="28"/>
          <w:szCs w:val="28"/>
        </w:rPr>
        <w:t>Paldean</w:t>
      </w:r>
      <w:proofErr w:type="spellEnd"/>
      <w:r w:rsidRPr="00FE2C57">
        <w:rPr>
          <w:sz w:val="28"/>
          <w:szCs w:val="28"/>
        </w:rPr>
        <w:t xml:space="preserve"> Winds" and "</w:t>
      </w:r>
      <w:proofErr w:type="spellStart"/>
      <w:r w:rsidRPr="00FE2C57">
        <w:rPr>
          <w:sz w:val="28"/>
          <w:szCs w:val="28"/>
        </w:rPr>
        <w:t>Pokemon</w:t>
      </w:r>
      <w:proofErr w:type="spellEnd"/>
      <w:r w:rsidRPr="00FE2C57">
        <w:rPr>
          <w:sz w:val="28"/>
          <w:szCs w:val="28"/>
        </w:rPr>
        <w:t xml:space="preserve"> Horizon," the strategy aims to create an authentic connection with the target audience.</w:t>
      </w:r>
    </w:p>
    <w:p w14:paraId="32002337" w14:textId="77777777" w:rsidR="00FE2C57" w:rsidRPr="00FE2C57" w:rsidRDefault="00FE2C57" w:rsidP="00FE2C57">
      <w:pPr>
        <w:rPr>
          <w:sz w:val="28"/>
          <w:szCs w:val="28"/>
        </w:rPr>
      </w:pPr>
      <w:r w:rsidRPr="00FE2C57">
        <w:rPr>
          <w:b/>
          <w:bCs/>
          <w:sz w:val="28"/>
          <w:szCs w:val="28"/>
        </w:rPr>
        <w:t>Explanation:</w:t>
      </w:r>
    </w:p>
    <w:p w14:paraId="4A53CD78" w14:textId="35BFA1E8" w:rsidR="00FE2C57" w:rsidRPr="00FE2C57" w:rsidRDefault="00FE2C57" w:rsidP="00FE2C57">
      <w:pPr>
        <w:numPr>
          <w:ilvl w:val="0"/>
          <w:numId w:val="4"/>
        </w:numPr>
        <w:rPr>
          <w:sz w:val="28"/>
          <w:szCs w:val="28"/>
        </w:rPr>
      </w:pPr>
      <w:r w:rsidRPr="00FE2C57">
        <w:rPr>
          <w:b/>
          <w:bCs/>
          <w:sz w:val="28"/>
          <w:szCs w:val="28"/>
        </w:rPr>
        <w:t>Leveraging Recent Ventures:</w:t>
      </w:r>
      <w:r w:rsidRPr="00FE2C57">
        <w:rPr>
          <w:sz w:val="28"/>
          <w:szCs w:val="28"/>
        </w:rPr>
        <w:t xml:space="preserve"> Recent animated episodic shows like "</w:t>
      </w:r>
      <w:proofErr w:type="spellStart"/>
      <w:r w:rsidRPr="00FE2C57">
        <w:rPr>
          <w:sz w:val="28"/>
          <w:szCs w:val="28"/>
        </w:rPr>
        <w:t>Paldean</w:t>
      </w:r>
      <w:proofErr w:type="spellEnd"/>
      <w:r w:rsidRPr="00FE2C57">
        <w:rPr>
          <w:sz w:val="28"/>
          <w:szCs w:val="28"/>
        </w:rPr>
        <w:t xml:space="preserve"> Winds" and "</w:t>
      </w:r>
      <w:proofErr w:type="spellStart"/>
      <w:r w:rsidRPr="00FE2C57">
        <w:rPr>
          <w:sz w:val="28"/>
          <w:szCs w:val="28"/>
        </w:rPr>
        <w:t>Pokemon</w:t>
      </w:r>
      <w:proofErr w:type="spellEnd"/>
      <w:r w:rsidRPr="00FE2C57">
        <w:rPr>
          <w:sz w:val="28"/>
          <w:szCs w:val="28"/>
        </w:rPr>
        <w:t xml:space="preserve"> Horizon," along with the music video "Biri </w:t>
      </w:r>
      <w:proofErr w:type="spellStart"/>
      <w:r w:rsidRPr="00FE2C57">
        <w:rPr>
          <w:sz w:val="28"/>
          <w:szCs w:val="28"/>
        </w:rPr>
        <w:t>Biri</w:t>
      </w:r>
      <w:proofErr w:type="spellEnd"/>
      <w:r w:rsidRPr="00FE2C57">
        <w:rPr>
          <w:sz w:val="28"/>
          <w:szCs w:val="28"/>
        </w:rPr>
        <w:t xml:space="preserve">," serve as narrative bridges to the college experience. These ventures will be highlighted to </w:t>
      </w:r>
      <w:r w:rsidRPr="00FE2C57">
        <w:rPr>
          <w:sz w:val="28"/>
          <w:szCs w:val="28"/>
        </w:rPr>
        <w:lastRenderedPageBreak/>
        <w:t>showcase the merchandise's thematic alignment with academic life and healthy rivalry.</w:t>
      </w:r>
    </w:p>
    <w:p w14:paraId="0BFE624B" w14:textId="77777777" w:rsidR="00FE2C57" w:rsidRPr="00FE2C57" w:rsidRDefault="00FE2C57" w:rsidP="00FE2C57">
      <w:pPr>
        <w:numPr>
          <w:ilvl w:val="0"/>
          <w:numId w:val="4"/>
        </w:numPr>
        <w:rPr>
          <w:sz w:val="28"/>
          <w:szCs w:val="28"/>
        </w:rPr>
      </w:pPr>
      <w:r w:rsidRPr="00FE2C57">
        <w:rPr>
          <w:b/>
          <w:bCs/>
          <w:sz w:val="28"/>
          <w:szCs w:val="28"/>
        </w:rPr>
        <w:t>Limited Edition College-Themed Releases:</w:t>
      </w:r>
      <w:r w:rsidRPr="00FE2C57">
        <w:rPr>
          <w:sz w:val="28"/>
          <w:szCs w:val="28"/>
        </w:rPr>
        <w:t xml:space="preserve"> The introduction of limited-edition merchandise with subtle college-themed elements reinforces the connection with college life. This strategic approach aims to make the merchandise a symbolic representation of the college journey.</w:t>
      </w:r>
    </w:p>
    <w:p w14:paraId="390D87BA" w14:textId="77777777" w:rsidR="00FE2C57" w:rsidRPr="00FE2C57" w:rsidRDefault="00FE2C57" w:rsidP="00FE2C57">
      <w:pPr>
        <w:numPr>
          <w:ilvl w:val="0"/>
          <w:numId w:val="4"/>
        </w:numPr>
        <w:rPr>
          <w:sz w:val="28"/>
          <w:szCs w:val="28"/>
        </w:rPr>
      </w:pPr>
      <w:r w:rsidRPr="00FE2C57">
        <w:rPr>
          <w:b/>
          <w:bCs/>
          <w:sz w:val="28"/>
          <w:szCs w:val="28"/>
        </w:rPr>
        <w:t>Engagement through Challenges and Contests:</w:t>
      </w:r>
      <w:r w:rsidRPr="00FE2C57">
        <w:rPr>
          <w:sz w:val="28"/>
          <w:szCs w:val="28"/>
        </w:rPr>
        <w:t xml:space="preserve"> Social media challenges and contests specifically designed for college students serve as motivational triggers. By encouraging the sharing of </w:t>
      </w:r>
      <w:proofErr w:type="spellStart"/>
      <w:r w:rsidRPr="00FE2C57">
        <w:rPr>
          <w:sz w:val="28"/>
          <w:szCs w:val="28"/>
        </w:rPr>
        <w:t>Pokemon</w:t>
      </w:r>
      <w:proofErr w:type="spellEnd"/>
      <w:r w:rsidRPr="00FE2C57">
        <w:rPr>
          <w:sz w:val="28"/>
          <w:szCs w:val="28"/>
        </w:rPr>
        <w:t>-themed college experiences, a sense of community and participation is fostered among the audience.</w:t>
      </w:r>
    </w:p>
    <w:p w14:paraId="571CB20D" w14:textId="77777777" w:rsidR="00FE2C57" w:rsidRPr="00FE2C57" w:rsidRDefault="00FE2C57" w:rsidP="00FE2C57">
      <w:pPr>
        <w:rPr>
          <w:sz w:val="28"/>
          <w:szCs w:val="28"/>
        </w:rPr>
      </w:pPr>
      <w:r w:rsidRPr="00FE2C57">
        <w:rPr>
          <w:b/>
          <w:bCs/>
          <w:sz w:val="28"/>
          <w:szCs w:val="28"/>
        </w:rPr>
        <w:t>Key Words:</w:t>
      </w:r>
    </w:p>
    <w:p w14:paraId="6DE48FF8" w14:textId="13BB44BF" w:rsidR="00A4358D" w:rsidRPr="00A4358D" w:rsidRDefault="00A4358D" w:rsidP="00A4358D">
      <w:pPr>
        <w:ind w:left="720"/>
        <w:rPr>
          <w:sz w:val="28"/>
          <w:szCs w:val="28"/>
        </w:rPr>
      </w:pPr>
      <w:r w:rsidRPr="00A4358D">
        <w:rPr>
          <w:b/>
          <w:bCs/>
          <w:sz w:val="28"/>
          <w:szCs w:val="28"/>
        </w:rPr>
        <w:t>#PokeRivalry</w:t>
      </w:r>
      <w:r>
        <w:rPr>
          <w:b/>
          <w:bCs/>
          <w:sz w:val="28"/>
          <w:szCs w:val="28"/>
        </w:rPr>
        <w:t xml:space="preserve">: </w:t>
      </w:r>
      <w:r w:rsidRPr="00A4358D">
        <w:rPr>
          <w:sz w:val="28"/>
          <w:szCs w:val="28"/>
        </w:rPr>
        <w:t>Emphasizing healthy rivalry and competition.</w:t>
      </w:r>
    </w:p>
    <w:p w14:paraId="2524A354" w14:textId="77777777" w:rsidR="00A4358D" w:rsidRDefault="00A4358D" w:rsidP="00A4358D">
      <w:pPr>
        <w:ind w:left="720"/>
        <w:rPr>
          <w:sz w:val="28"/>
          <w:szCs w:val="28"/>
        </w:rPr>
      </w:pPr>
      <w:r w:rsidRPr="00A4358D">
        <w:rPr>
          <w:b/>
          <w:bCs/>
          <w:sz w:val="28"/>
          <w:szCs w:val="28"/>
        </w:rPr>
        <w:t>#PokemonJourney:</w:t>
      </w:r>
      <w:r w:rsidRPr="00A4358D">
        <w:rPr>
          <w:sz w:val="28"/>
          <w:szCs w:val="28"/>
        </w:rPr>
        <w:t xml:space="preserve"> Reinforcing the timeless appeal of the </w:t>
      </w:r>
      <w:proofErr w:type="spellStart"/>
      <w:r w:rsidRPr="00A4358D">
        <w:rPr>
          <w:sz w:val="28"/>
          <w:szCs w:val="28"/>
        </w:rPr>
        <w:t>Pokemon</w:t>
      </w:r>
      <w:proofErr w:type="spellEnd"/>
      <w:r w:rsidRPr="00A4358D">
        <w:rPr>
          <w:sz w:val="28"/>
          <w:szCs w:val="28"/>
        </w:rPr>
        <w:t xml:space="preserve"> brand.</w:t>
      </w:r>
    </w:p>
    <w:p w14:paraId="5FA882BB" w14:textId="5AAA5650" w:rsidR="000979BC" w:rsidRDefault="000979BC" w:rsidP="00A4358D">
      <w:pPr>
        <w:ind w:left="720"/>
        <w:rPr>
          <w:sz w:val="28"/>
          <w:szCs w:val="28"/>
        </w:rPr>
      </w:pPr>
      <w:r>
        <w:rPr>
          <w:b/>
          <w:bCs/>
          <w:sz w:val="28"/>
          <w:szCs w:val="28"/>
        </w:rPr>
        <w:t>#Together:</w:t>
      </w:r>
      <w:r>
        <w:rPr>
          <w:sz w:val="28"/>
          <w:szCs w:val="28"/>
        </w:rPr>
        <w:t xml:space="preserve"> Reiterating previous campaigns around quality time with family.</w:t>
      </w:r>
    </w:p>
    <w:p w14:paraId="03E09CDE" w14:textId="77777777" w:rsidR="000979BC" w:rsidRPr="00A4358D" w:rsidRDefault="000979BC" w:rsidP="00A4358D">
      <w:pPr>
        <w:ind w:left="720"/>
        <w:rPr>
          <w:sz w:val="28"/>
          <w:szCs w:val="28"/>
        </w:rPr>
      </w:pPr>
    </w:p>
    <w:p w14:paraId="57DE7081" w14:textId="396D888C" w:rsidR="00A4358D" w:rsidRDefault="00A4358D" w:rsidP="00A4358D">
      <w:pPr>
        <w:rPr>
          <w:b/>
          <w:bCs/>
          <w:sz w:val="28"/>
          <w:szCs w:val="28"/>
        </w:rPr>
      </w:pPr>
      <w:r w:rsidRPr="00A4358D">
        <w:rPr>
          <w:b/>
          <w:bCs/>
          <w:sz w:val="28"/>
          <w:szCs w:val="28"/>
        </w:rPr>
        <w:t>Message Exposure and Dissemination:</w:t>
      </w:r>
    </w:p>
    <w:p w14:paraId="6B5B347A" w14:textId="77777777" w:rsidR="000979BC" w:rsidRPr="00A4358D" w:rsidRDefault="000979BC" w:rsidP="00A4358D">
      <w:pPr>
        <w:rPr>
          <w:sz w:val="28"/>
          <w:szCs w:val="28"/>
        </w:rPr>
      </w:pPr>
    </w:p>
    <w:p w14:paraId="1A91104C" w14:textId="6B4A8A3B" w:rsidR="00A4358D" w:rsidRPr="00A4358D" w:rsidRDefault="00A4358D" w:rsidP="00A4358D">
      <w:pPr>
        <w:rPr>
          <w:sz w:val="28"/>
          <w:szCs w:val="28"/>
        </w:rPr>
      </w:pPr>
      <w:r w:rsidRPr="00A4358D">
        <w:rPr>
          <w:b/>
          <w:bCs/>
          <w:sz w:val="28"/>
          <w:szCs w:val="28"/>
        </w:rPr>
        <w:t>Seasonal Campaign Launch:</w:t>
      </w:r>
    </w:p>
    <w:p w14:paraId="4A2AEE21" w14:textId="77777777" w:rsidR="00A4358D" w:rsidRPr="00A4358D" w:rsidRDefault="00A4358D" w:rsidP="00A4358D">
      <w:pPr>
        <w:ind w:left="1440"/>
        <w:rPr>
          <w:sz w:val="28"/>
          <w:szCs w:val="28"/>
        </w:rPr>
      </w:pPr>
      <w:r w:rsidRPr="00A4358D">
        <w:rPr>
          <w:sz w:val="28"/>
          <w:szCs w:val="28"/>
        </w:rPr>
        <w:t>The official launch of the "Rivals" merchandise line will be strategically aligned with key sports seasons relevant to the college demographic. This approach involves coinciding the launch with significant events such as the beginning of the college football or basketball season, leveraging the heightened enthusiasm and engagement during these times.</w:t>
      </w:r>
    </w:p>
    <w:p w14:paraId="6BFE3C81" w14:textId="77777777" w:rsidR="00A4358D" w:rsidRPr="00A4358D" w:rsidRDefault="00A4358D" w:rsidP="00A4358D">
      <w:pPr>
        <w:rPr>
          <w:sz w:val="28"/>
          <w:szCs w:val="28"/>
        </w:rPr>
      </w:pPr>
      <w:r w:rsidRPr="00A4358D">
        <w:rPr>
          <w:b/>
          <w:bCs/>
          <w:sz w:val="28"/>
          <w:szCs w:val="28"/>
        </w:rPr>
        <w:t>Themed Countdowns:</w:t>
      </w:r>
    </w:p>
    <w:p w14:paraId="13641CDF" w14:textId="77777777" w:rsidR="00A4358D" w:rsidRPr="00A4358D" w:rsidRDefault="00A4358D" w:rsidP="00A4358D">
      <w:pPr>
        <w:ind w:left="1440"/>
        <w:rPr>
          <w:sz w:val="28"/>
          <w:szCs w:val="28"/>
        </w:rPr>
      </w:pPr>
      <w:r w:rsidRPr="00A4358D">
        <w:rPr>
          <w:sz w:val="28"/>
          <w:szCs w:val="28"/>
        </w:rPr>
        <w:t>Themed countdowns or teaser campaigns leading up to major sports events will be implemented. Social media platforms will be utilized to share daily or weekly countdown posts, fostering anticipation and excitement for the impending "Rivals" merchandise launch.</w:t>
      </w:r>
    </w:p>
    <w:p w14:paraId="02B4622B" w14:textId="4049D3AE" w:rsidR="00A4358D" w:rsidRPr="00A4358D" w:rsidRDefault="000979BC" w:rsidP="00A4358D">
      <w:pPr>
        <w:rPr>
          <w:sz w:val="28"/>
          <w:szCs w:val="28"/>
        </w:rPr>
      </w:pPr>
      <w:r>
        <w:rPr>
          <w:b/>
          <w:bCs/>
          <w:sz w:val="28"/>
          <w:szCs w:val="28"/>
        </w:rPr>
        <w:t xml:space="preserve">Snapchat </w:t>
      </w:r>
      <w:proofErr w:type="spellStart"/>
      <w:r>
        <w:rPr>
          <w:b/>
          <w:bCs/>
          <w:sz w:val="28"/>
          <w:szCs w:val="28"/>
        </w:rPr>
        <w:t>Geomap</w:t>
      </w:r>
      <w:proofErr w:type="spellEnd"/>
      <w:r>
        <w:rPr>
          <w:b/>
          <w:bCs/>
          <w:sz w:val="28"/>
          <w:szCs w:val="28"/>
        </w:rPr>
        <w:t xml:space="preserve"> campaign:</w:t>
      </w:r>
    </w:p>
    <w:p w14:paraId="6B0CFB77" w14:textId="77777777" w:rsidR="00FB11CA" w:rsidRDefault="00FB11CA" w:rsidP="00FB11CA">
      <w:pPr>
        <w:ind w:left="1440"/>
        <w:rPr>
          <w:b/>
          <w:bCs/>
          <w:sz w:val="28"/>
          <w:szCs w:val="28"/>
        </w:rPr>
      </w:pPr>
      <w:r w:rsidRPr="00FB11CA">
        <w:rPr>
          <w:sz w:val="28"/>
          <w:szCs w:val="28"/>
        </w:rPr>
        <w:lastRenderedPageBreak/>
        <w:t xml:space="preserve">Snapchat filters featuring distinct "Rivals" merchandise designs and branding will be created, strategically geo-targeted to encompass college campuses and nearby areas frequented by the 18-25 age group. Concurrently, exclusive events and pop-up shops dedicated to "Rivals" merchandise will be hosted, with a geofence established around the event locations utilizing Snapchat's </w:t>
      </w:r>
      <w:proofErr w:type="spellStart"/>
      <w:r w:rsidRPr="00FB11CA">
        <w:rPr>
          <w:sz w:val="28"/>
          <w:szCs w:val="28"/>
        </w:rPr>
        <w:t>Geomap</w:t>
      </w:r>
      <w:proofErr w:type="spellEnd"/>
      <w:r w:rsidRPr="00FB11CA">
        <w:rPr>
          <w:sz w:val="28"/>
          <w:szCs w:val="28"/>
        </w:rPr>
        <w:t xml:space="preserve"> feature. This geofencing approach ensures that the targeted areas are </w:t>
      </w:r>
      <w:proofErr w:type="gramStart"/>
      <w:r w:rsidRPr="00FB11CA">
        <w:rPr>
          <w:sz w:val="28"/>
          <w:szCs w:val="28"/>
        </w:rPr>
        <w:t>in close proximity to</w:t>
      </w:r>
      <w:proofErr w:type="gramEnd"/>
      <w:r w:rsidRPr="00FB11CA">
        <w:rPr>
          <w:sz w:val="28"/>
          <w:szCs w:val="28"/>
        </w:rPr>
        <w:t xml:space="preserve"> college campuses, allowing users within these specific regions to access exclusive content and promotions associated with the "Rivals" merchandise line.</w:t>
      </w:r>
      <w:r w:rsidRPr="00FB11CA">
        <w:rPr>
          <w:b/>
          <w:bCs/>
          <w:sz w:val="28"/>
          <w:szCs w:val="28"/>
        </w:rPr>
        <w:t xml:space="preserve"> </w:t>
      </w:r>
    </w:p>
    <w:p w14:paraId="338F0779" w14:textId="4B7F3B26" w:rsidR="00A4358D" w:rsidRPr="00A4358D" w:rsidRDefault="000979BC" w:rsidP="00A4358D">
      <w:pPr>
        <w:rPr>
          <w:sz w:val="28"/>
          <w:szCs w:val="28"/>
        </w:rPr>
      </w:pPr>
      <w:proofErr w:type="spellStart"/>
      <w:r>
        <w:rPr>
          <w:b/>
          <w:bCs/>
          <w:sz w:val="28"/>
          <w:szCs w:val="28"/>
        </w:rPr>
        <w:t>Tiktok</w:t>
      </w:r>
      <w:proofErr w:type="spellEnd"/>
      <w:r>
        <w:rPr>
          <w:b/>
          <w:bCs/>
          <w:sz w:val="28"/>
          <w:szCs w:val="28"/>
        </w:rPr>
        <w:t xml:space="preserve"> campaign</w:t>
      </w:r>
      <w:r w:rsidR="00A4358D" w:rsidRPr="00A4358D">
        <w:rPr>
          <w:b/>
          <w:bCs/>
          <w:sz w:val="28"/>
          <w:szCs w:val="28"/>
        </w:rPr>
        <w:t>:</w:t>
      </w:r>
    </w:p>
    <w:p w14:paraId="3CF9C257" w14:textId="77777777" w:rsidR="00FB11CA" w:rsidRDefault="00FB11CA" w:rsidP="00FB11CA">
      <w:pPr>
        <w:ind w:left="1440"/>
        <w:rPr>
          <w:b/>
          <w:bCs/>
          <w:sz w:val="28"/>
          <w:szCs w:val="28"/>
        </w:rPr>
      </w:pPr>
      <w:r w:rsidRPr="00FB11CA">
        <w:rPr>
          <w:sz w:val="28"/>
          <w:szCs w:val="28"/>
        </w:rPr>
        <w:t>The marketing campaign will leverage trending TikTok formats, challenges, and transitions to enhance virality. Additionally, user-generated content will be encouraged through branded hashtags, fostering a community of fans sharing their experiences with "Rivals" merchandise while syncing up with the electrifying rhythm of Pokémon rival tunes. This strategy aims to not only showcase the merchandise creatively but also leverage the power of TikTok's music-driven culture to amplify brand awareness and engagement.</w:t>
      </w:r>
      <w:r w:rsidRPr="00FB11CA">
        <w:rPr>
          <w:b/>
          <w:bCs/>
          <w:sz w:val="28"/>
          <w:szCs w:val="28"/>
        </w:rPr>
        <w:t xml:space="preserve"> </w:t>
      </w:r>
    </w:p>
    <w:p w14:paraId="5799BAA6" w14:textId="6E6F4011" w:rsidR="00A4358D" w:rsidRPr="00A4358D" w:rsidRDefault="00A4358D" w:rsidP="00A4358D">
      <w:pPr>
        <w:rPr>
          <w:sz w:val="28"/>
          <w:szCs w:val="28"/>
        </w:rPr>
      </w:pPr>
      <w:r w:rsidRPr="00A4358D">
        <w:rPr>
          <w:b/>
          <w:bCs/>
          <w:sz w:val="28"/>
          <w:szCs w:val="28"/>
        </w:rPr>
        <w:t>Limited-Edition Sports-Themed Releases:</w:t>
      </w:r>
    </w:p>
    <w:p w14:paraId="3F9A4999" w14:textId="77777777" w:rsidR="00A4358D" w:rsidRPr="00A4358D" w:rsidRDefault="00A4358D" w:rsidP="00A4358D">
      <w:pPr>
        <w:ind w:left="1440"/>
        <w:rPr>
          <w:sz w:val="28"/>
          <w:szCs w:val="28"/>
        </w:rPr>
      </w:pPr>
      <w:r w:rsidRPr="00A4358D">
        <w:rPr>
          <w:sz w:val="28"/>
          <w:szCs w:val="28"/>
        </w:rPr>
        <w:t xml:space="preserve">The introduction of limited-edition merchandise items specifically themed around popular sports seasons is planned. For instance, </w:t>
      </w:r>
      <w:proofErr w:type="spellStart"/>
      <w:r w:rsidRPr="00A4358D">
        <w:rPr>
          <w:sz w:val="28"/>
          <w:szCs w:val="28"/>
        </w:rPr>
        <w:t>Pokemon</w:t>
      </w:r>
      <w:proofErr w:type="spellEnd"/>
      <w:r w:rsidRPr="00A4358D">
        <w:rPr>
          <w:sz w:val="28"/>
          <w:szCs w:val="28"/>
        </w:rPr>
        <w:t xml:space="preserve"> apparel or accessories featuring team colors or mascots will be designed. This targeted approach aims to resonate well with the college audience during sports events.</w:t>
      </w:r>
    </w:p>
    <w:p w14:paraId="2BBF1ADF" w14:textId="1D063D83" w:rsidR="00A4358D" w:rsidRPr="00A4358D" w:rsidRDefault="00A4358D" w:rsidP="00A4358D">
      <w:pPr>
        <w:rPr>
          <w:sz w:val="28"/>
          <w:szCs w:val="28"/>
        </w:rPr>
      </w:pPr>
    </w:p>
    <w:p w14:paraId="099A87E3" w14:textId="61A6E014" w:rsidR="00A4358D" w:rsidRPr="00A4358D" w:rsidRDefault="00FB11CA" w:rsidP="00FB11CA">
      <w:pPr>
        <w:rPr>
          <w:sz w:val="28"/>
          <w:szCs w:val="28"/>
        </w:rPr>
      </w:pPr>
      <w:r>
        <w:rPr>
          <w:b/>
          <w:bCs/>
          <w:sz w:val="28"/>
          <w:szCs w:val="28"/>
        </w:rPr>
        <w:t>Evaluation</w:t>
      </w:r>
      <w:r w:rsidRPr="00FE2C57">
        <w:rPr>
          <w:b/>
          <w:bCs/>
          <w:sz w:val="28"/>
          <w:szCs w:val="28"/>
        </w:rPr>
        <w:t>:</w:t>
      </w:r>
    </w:p>
    <w:p w14:paraId="05776BEB" w14:textId="085BD60D" w:rsidR="00FE2C57" w:rsidRPr="0008571E" w:rsidRDefault="00FE2C57" w:rsidP="00FE2C57">
      <w:pPr>
        <w:rPr>
          <w:sz w:val="28"/>
          <w:szCs w:val="28"/>
        </w:rPr>
      </w:pPr>
    </w:p>
    <w:p w14:paraId="70DBB927" w14:textId="1C00076F" w:rsidR="00A04076" w:rsidRPr="00A04076" w:rsidRDefault="00A04076" w:rsidP="00FB11CA">
      <w:pPr>
        <w:ind w:left="1260" w:hanging="540"/>
        <w:rPr>
          <w:sz w:val="28"/>
          <w:szCs w:val="28"/>
        </w:rPr>
      </w:pPr>
      <w:r w:rsidRPr="00A04076">
        <w:rPr>
          <w:b/>
          <w:bCs/>
          <w:sz w:val="28"/>
          <w:szCs w:val="28"/>
        </w:rPr>
        <w:t>Merchandise Sales:</w:t>
      </w:r>
      <w:r w:rsidRPr="00A04076">
        <w:rPr>
          <w:sz w:val="28"/>
          <w:szCs w:val="28"/>
        </w:rPr>
        <w:t xml:space="preserve"> Achieve a 20% increase in "Rivals" merchandise sales within the target demographic of individuals aged 1</w:t>
      </w:r>
      <w:r w:rsidR="00953D6C">
        <w:rPr>
          <w:sz w:val="28"/>
          <w:szCs w:val="28"/>
        </w:rPr>
        <w:t>8</w:t>
      </w:r>
      <w:r w:rsidRPr="00A04076">
        <w:rPr>
          <w:sz w:val="28"/>
          <w:szCs w:val="28"/>
        </w:rPr>
        <w:t>-25 over the next quarter, measured against the previous quarter.</w:t>
      </w:r>
    </w:p>
    <w:p w14:paraId="385AFF6F" w14:textId="2CC583D5" w:rsidR="00A04076" w:rsidRPr="00A04076" w:rsidRDefault="00A04076" w:rsidP="00FB11CA">
      <w:pPr>
        <w:ind w:left="1260" w:hanging="540"/>
        <w:rPr>
          <w:sz w:val="28"/>
          <w:szCs w:val="28"/>
        </w:rPr>
      </w:pPr>
      <w:r w:rsidRPr="00A04076">
        <w:rPr>
          <w:b/>
          <w:bCs/>
          <w:sz w:val="28"/>
          <w:szCs w:val="28"/>
        </w:rPr>
        <w:t>Online Engagement Metrics:</w:t>
      </w:r>
      <w:r w:rsidRPr="00A04076">
        <w:rPr>
          <w:sz w:val="28"/>
          <w:szCs w:val="28"/>
        </w:rPr>
        <w:t xml:space="preserve"> Increase online engagement metrics (likes, shares, comments) related to "Rivals" merchandise and college-themed content by 30% on social media platforms within the next two months.</w:t>
      </w:r>
    </w:p>
    <w:p w14:paraId="16061F51" w14:textId="5359A0B4" w:rsidR="00A04076" w:rsidRPr="00A04076" w:rsidRDefault="00A04076" w:rsidP="00FB11CA">
      <w:pPr>
        <w:ind w:left="1260" w:hanging="540"/>
        <w:rPr>
          <w:sz w:val="28"/>
          <w:szCs w:val="28"/>
        </w:rPr>
      </w:pPr>
      <w:r w:rsidRPr="00A04076">
        <w:rPr>
          <w:b/>
          <w:bCs/>
          <w:sz w:val="28"/>
          <w:szCs w:val="28"/>
        </w:rPr>
        <w:lastRenderedPageBreak/>
        <w:t>Limited-Edition Releases:</w:t>
      </w:r>
      <w:r w:rsidRPr="00A04076">
        <w:rPr>
          <w:sz w:val="28"/>
          <w:szCs w:val="28"/>
        </w:rPr>
        <w:t xml:space="preserve"> Attain a sell-out rate of 90% for limited-edition college-themed merchandise releases within two weeks of each launch, indicating strong demand and successful alignment with the college experience.</w:t>
      </w:r>
    </w:p>
    <w:p w14:paraId="03EC1FAD" w14:textId="5067BB89" w:rsidR="00A04076" w:rsidRPr="00A04076" w:rsidRDefault="00A04076" w:rsidP="00FB11CA">
      <w:pPr>
        <w:ind w:left="1260" w:hanging="540"/>
        <w:rPr>
          <w:sz w:val="28"/>
          <w:szCs w:val="28"/>
        </w:rPr>
      </w:pPr>
      <w:r w:rsidRPr="00A04076">
        <w:rPr>
          <w:b/>
          <w:bCs/>
          <w:sz w:val="28"/>
          <w:szCs w:val="28"/>
        </w:rPr>
        <w:t>Brand Sentiment Analysis:</w:t>
      </w:r>
      <w:r w:rsidRPr="00A04076">
        <w:rPr>
          <w:sz w:val="28"/>
          <w:szCs w:val="28"/>
        </w:rPr>
        <w:t xml:space="preserve"> Achieve a 15% improvement in positive brand sentiment among the target audience, as measured by sentiment analysis tools, within the next three months.</w:t>
      </w:r>
    </w:p>
    <w:p w14:paraId="1487DAA2" w14:textId="704495F4" w:rsidR="00A04076" w:rsidRPr="00A04076" w:rsidRDefault="00A04076" w:rsidP="00FB11CA">
      <w:pPr>
        <w:ind w:left="1260" w:hanging="540"/>
        <w:rPr>
          <w:sz w:val="28"/>
          <w:szCs w:val="28"/>
        </w:rPr>
      </w:pPr>
      <w:r w:rsidRPr="00A04076">
        <w:rPr>
          <w:b/>
          <w:bCs/>
          <w:sz w:val="28"/>
          <w:szCs w:val="28"/>
        </w:rPr>
        <w:t>Participation in Challenges/Contests:</w:t>
      </w:r>
      <w:r w:rsidRPr="00A04076">
        <w:rPr>
          <w:sz w:val="28"/>
          <w:szCs w:val="28"/>
        </w:rPr>
        <w:t xml:space="preserve"> Garner active participation from at least 40% of the target audience in social media challenges and contests designed for college students within the next six weeks.</w:t>
      </w:r>
    </w:p>
    <w:p w14:paraId="3ADB47D4" w14:textId="1239A017" w:rsidR="00A04076" w:rsidRPr="00A04076" w:rsidRDefault="00A04076" w:rsidP="00FB11CA">
      <w:pPr>
        <w:ind w:left="1260" w:hanging="540"/>
        <w:rPr>
          <w:sz w:val="28"/>
          <w:szCs w:val="28"/>
        </w:rPr>
      </w:pPr>
      <w:r w:rsidRPr="00A04076">
        <w:rPr>
          <w:b/>
          <w:bCs/>
          <w:sz w:val="28"/>
          <w:szCs w:val="28"/>
        </w:rPr>
        <w:t>Influencer Collaborations:</w:t>
      </w:r>
      <w:r w:rsidRPr="00A04076">
        <w:rPr>
          <w:sz w:val="28"/>
          <w:szCs w:val="28"/>
        </w:rPr>
        <w:t xml:space="preserve"> Measure a 25% increase in website traffic and online mentions resulting from influencer collaborations targeting the college demographic within the next quarter.</w:t>
      </w:r>
    </w:p>
    <w:p w14:paraId="095F54BB" w14:textId="1B96B8E2" w:rsidR="00A04076" w:rsidRPr="00A04076" w:rsidRDefault="00A04076" w:rsidP="00FB11CA">
      <w:pPr>
        <w:ind w:left="810" w:hanging="810"/>
        <w:rPr>
          <w:sz w:val="28"/>
          <w:szCs w:val="28"/>
        </w:rPr>
      </w:pPr>
      <w:r w:rsidRPr="00A04076">
        <w:rPr>
          <w:sz w:val="28"/>
          <w:szCs w:val="28"/>
        </w:rPr>
        <w:t xml:space="preserve"> </w:t>
      </w:r>
      <w:r w:rsidR="00FB11CA">
        <w:rPr>
          <w:sz w:val="28"/>
          <w:szCs w:val="28"/>
        </w:rPr>
        <w:tab/>
      </w:r>
      <w:r w:rsidRPr="00A04076">
        <w:rPr>
          <w:b/>
          <w:bCs/>
          <w:sz w:val="28"/>
          <w:szCs w:val="28"/>
        </w:rPr>
        <w:t>Revenue Growth:</w:t>
      </w:r>
      <w:r w:rsidRPr="00A04076">
        <w:rPr>
          <w:sz w:val="28"/>
          <w:szCs w:val="28"/>
        </w:rPr>
        <w:t xml:space="preserve"> Achieve a 25% growth in overall revenue attributed to the "Rivals" merchandise line over the next six months, compared to the same period in the previous yea</w:t>
      </w:r>
      <w:r w:rsidR="00FB11CA">
        <w:rPr>
          <w:sz w:val="28"/>
          <w:szCs w:val="28"/>
        </w:rPr>
        <w:t>r.</w:t>
      </w:r>
    </w:p>
    <w:p w14:paraId="0F27FAAF" w14:textId="3683E94E" w:rsidR="0008571E" w:rsidRDefault="0008571E" w:rsidP="0008571E">
      <w:pPr>
        <w:ind w:left="1260" w:hanging="1260"/>
        <w:rPr>
          <w:sz w:val="28"/>
          <w:szCs w:val="28"/>
        </w:rPr>
      </w:pPr>
    </w:p>
    <w:p w14:paraId="1349A682" w14:textId="3C410507" w:rsidR="00E37F67" w:rsidRPr="00A4358D" w:rsidRDefault="00E37F67" w:rsidP="00E37F67">
      <w:pPr>
        <w:rPr>
          <w:sz w:val="28"/>
          <w:szCs w:val="28"/>
        </w:rPr>
      </w:pPr>
      <w:r>
        <w:rPr>
          <w:b/>
          <w:bCs/>
          <w:sz w:val="28"/>
          <w:szCs w:val="28"/>
        </w:rPr>
        <w:t>Budget</w:t>
      </w:r>
      <w:r w:rsidRPr="00FE2C57">
        <w:rPr>
          <w:b/>
          <w:bCs/>
          <w:sz w:val="28"/>
          <w:szCs w:val="28"/>
        </w:rPr>
        <w:t>:</w:t>
      </w:r>
    </w:p>
    <w:p w14:paraId="355119C5" w14:textId="7AC6A464" w:rsidR="00E37F67" w:rsidRDefault="00E37F67" w:rsidP="0008571E">
      <w:pPr>
        <w:rPr>
          <w:sz w:val="28"/>
          <w:szCs w:val="28"/>
        </w:rPr>
      </w:pPr>
      <w:r>
        <w:rPr>
          <w:sz w:val="28"/>
          <w:szCs w:val="28"/>
        </w:rPr>
        <w:tab/>
        <w:t>Snapchat campaign:</w:t>
      </w:r>
    </w:p>
    <w:p w14:paraId="037C91A4" w14:textId="70BD3D68" w:rsidR="00E37F67" w:rsidRDefault="00153DAA" w:rsidP="00E37F67">
      <w:pPr>
        <w:ind w:left="720"/>
        <w:rPr>
          <w:sz w:val="28"/>
          <w:szCs w:val="28"/>
        </w:rPr>
      </w:pPr>
      <w:r>
        <w:rPr>
          <w:sz w:val="28"/>
          <w:szCs w:val="28"/>
        </w:rPr>
        <w:t xml:space="preserve">For this </w:t>
      </w:r>
      <w:r w:rsidRPr="00E37F67">
        <w:rPr>
          <w:sz w:val="28"/>
          <w:szCs w:val="28"/>
        </w:rPr>
        <w:t>three</w:t>
      </w:r>
      <w:r w:rsidR="00E37F67" w:rsidRPr="00E37F67">
        <w:rPr>
          <w:sz w:val="28"/>
          <w:szCs w:val="28"/>
        </w:rPr>
        <w:t>-month period, the budget required to reach 1 million people on Snapchat is $14,100. This comprises a $3.20 CPM (cost per thousand impressions), resulting in a total cost of $9,600 for impressions. Additionally, the budget includes an estimated cost of $4,500 for swipe-ups, assuming a 1% swipe-up rate. The ECPSU (estimated cost per swipe up) is fixed at 15 cents</w:t>
      </w:r>
      <w:r w:rsidR="00E37F67">
        <w:rPr>
          <w:sz w:val="28"/>
          <w:szCs w:val="28"/>
        </w:rPr>
        <w:t>.</w:t>
      </w:r>
    </w:p>
    <w:p w14:paraId="0E9A9243" w14:textId="77777777" w:rsidR="00E37F67" w:rsidRDefault="00E37F67" w:rsidP="00E37F67">
      <w:pPr>
        <w:ind w:left="720"/>
        <w:rPr>
          <w:sz w:val="28"/>
          <w:szCs w:val="28"/>
        </w:rPr>
      </w:pPr>
    </w:p>
    <w:p w14:paraId="57BCF66A" w14:textId="230974E7" w:rsidR="00E37F67" w:rsidRDefault="00E37F67" w:rsidP="00E37F67">
      <w:pPr>
        <w:ind w:left="720"/>
        <w:rPr>
          <w:sz w:val="28"/>
          <w:szCs w:val="28"/>
        </w:rPr>
      </w:pPr>
      <w:proofErr w:type="spellStart"/>
      <w:r>
        <w:rPr>
          <w:sz w:val="28"/>
          <w:szCs w:val="28"/>
        </w:rPr>
        <w:t>Tiktok</w:t>
      </w:r>
      <w:proofErr w:type="spellEnd"/>
      <w:r>
        <w:rPr>
          <w:sz w:val="28"/>
          <w:szCs w:val="28"/>
        </w:rPr>
        <w:t xml:space="preserve"> campaign:</w:t>
      </w:r>
    </w:p>
    <w:p w14:paraId="0A8AB38E" w14:textId="787151CF" w:rsidR="00E37F67" w:rsidRDefault="00153DAA" w:rsidP="00E37F67">
      <w:pPr>
        <w:ind w:left="720"/>
        <w:rPr>
          <w:sz w:val="28"/>
          <w:szCs w:val="28"/>
        </w:rPr>
      </w:pPr>
      <w:r>
        <w:rPr>
          <w:sz w:val="28"/>
          <w:szCs w:val="28"/>
        </w:rPr>
        <w:t xml:space="preserve">For </w:t>
      </w:r>
      <w:r>
        <w:rPr>
          <w:sz w:val="28"/>
          <w:szCs w:val="28"/>
        </w:rPr>
        <w:t xml:space="preserve">this </w:t>
      </w:r>
      <w:r w:rsidRPr="00153DAA">
        <w:rPr>
          <w:sz w:val="28"/>
          <w:szCs w:val="28"/>
        </w:rPr>
        <w:t>three</w:t>
      </w:r>
      <w:r w:rsidRPr="00153DAA">
        <w:rPr>
          <w:sz w:val="28"/>
          <w:szCs w:val="28"/>
        </w:rPr>
        <w:t>-month period, the budget needed to reach a significant audience on TikTok stands at a total of $30,000. This comprises an average TikTok Ads CPM of $10, translating to a $10,000 cost for impressions. Factoring in the average TikTok Ads CPC of $1, the budget includes an estimated cost for engagements based on an assumed engagement rate within the range of 5% to 16%. The overall budget also accounts for influencer collaborations, ranging from $5 to $2,000 per post.</w:t>
      </w:r>
    </w:p>
    <w:p w14:paraId="5AD8ADBF" w14:textId="6E97AF32" w:rsidR="00153DAA" w:rsidRPr="00C650CB" w:rsidRDefault="00153DAA" w:rsidP="00E37F67">
      <w:pPr>
        <w:ind w:left="720"/>
        <w:rPr>
          <w:sz w:val="28"/>
          <w:szCs w:val="28"/>
        </w:rPr>
      </w:pPr>
      <w:r>
        <w:rPr>
          <w:sz w:val="28"/>
          <w:szCs w:val="28"/>
        </w:rPr>
        <w:lastRenderedPageBreak/>
        <w:t xml:space="preserve">These campaigns over the span of three months would </w:t>
      </w:r>
      <w:r w:rsidRPr="00153DAA">
        <w:rPr>
          <w:sz w:val="28"/>
          <w:szCs w:val="28"/>
        </w:rPr>
        <w:t>Snapchat and TikTok campaigns within a three-month timeframe necessitates a consolidated budget of $44,100 to effectively reach a cumulative audience of 1 million individuals across both platforms</w:t>
      </w:r>
      <w:r>
        <w:rPr>
          <w:sz w:val="28"/>
          <w:szCs w:val="28"/>
        </w:rPr>
        <w:t>.</w:t>
      </w:r>
    </w:p>
    <w:p w14:paraId="487F39F0" w14:textId="689FFB5E" w:rsidR="00153DAA" w:rsidRDefault="00153DAA" w:rsidP="00153DAA">
      <w:pPr>
        <w:ind w:left="720"/>
        <w:rPr>
          <w:sz w:val="28"/>
          <w:szCs w:val="28"/>
        </w:rPr>
      </w:pPr>
      <w:r w:rsidRPr="00153DAA">
        <w:rPr>
          <w:sz w:val="28"/>
          <w:szCs w:val="28"/>
        </w:rPr>
        <w:t xml:space="preserve">The cumulative weekly employee expenditure is $2400, translating to a monthly outlay of $9600 when accounting for a standard four-week period. Extrapolating this monthly expenditure over a </w:t>
      </w:r>
      <w:r w:rsidR="00B67ABE" w:rsidRPr="00153DAA">
        <w:rPr>
          <w:sz w:val="28"/>
          <w:szCs w:val="28"/>
        </w:rPr>
        <w:t>comprehensive three-month timeline result</w:t>
      </w:r>
      <w:r w:rsidRPr="00153DAA">
        <w:rPr>
          <w:sz w:val="28"/>
          <w:szCs w:val="28"/>
        </w:rPr>
        <w:t xml:space="preserve"> in a total estimated employee cost of $28,800, encompassing the entirety of the envisaged content creation period.</w:t>
      </w:r>
    </w:p>
    <w:p w14:paraId="455E18DD" w14:textId="3ED84D50" w:rsidR="00153DAA" w:rsidRPr="00153DAA" w:rsidRDefault="00B67ABE" w:rsidP="00153DAA">
      <w:pPr>
        <w:ind w:left="720"/>
        <w:rPr>
          <w:sz w:val="28"/>
          <w:szCs w:val="28"/>
        </w:rPr>
      </w:pPr>
      <w:r>
        <w:rPr>
          <w:sz w:val="28"/>
          <w:szCs w:val="28"/>
        </w:rPr>
        <w:t xml:space="preserve">Total cost: </w:t>
      </w:r>
      <w:r w:rsidRPr="00B67ABE">
        <w:rPr>
          <w:sz w:val="28"/>
          <w:szCs w:val="28"/>
        </w:rPr>
        <w:t>$72,900</w:t>
      </w:r>
    </w:p>
    <w:p w14:paraId="2815A0D2" w14:textId="77777777" w:rsidR="00E37F67" w:rsidRDefault="00E37F67"/>
    <w:p w14:paraId="5CC02130" w14:textId="77777777" w:rsidR="00E37F67" w:rsidRDefault="00E37F67"/>
    <w:p w14:paraId="2CED62AF" w14:textId="7DE55743" w:rsidR="00E37F67" w:rsidRDefault="00E37F67"/>
    <w:p w14:paraId="69C5B9B9" w14:textId="77777777" w:rsidR="00E37F67" w:rsidRDefault="00E37F67"/>
    <w:p w14:paraId="6F7CABEF" w14:textId="7B8F4D56" w:rsidR="00E37F67" w:rsidRPr="00A4358D" w:rsidRDefault="00E37F67" w:rsidP="00E37F67">
      <w:pPr>
        <w:rPr>
          <w:sz w:val="28"/>
          <w:szCs w:val="28"/>
        </w:rPr>
      </w:pPr>
      <w:r w:rsidRPr="00E37F67">
        <w:rPr>
          <w:b/>
          <w:bCs/>
          <w:sz w:val="28"/>
          <w:szCs w:val="28"/>
        </w:rPr>
        <w:t>Reference:</w:t>
      </w:r>
    </w:p>
    <w:p w14:paraId="0DCA0B01" w14:textId="4D5BF6C1" w:rsidR="00E37F67" w:rsidRDefault="00E37F67" w:rsidP="00E37F67">
      <w:pPr>
        <w:ind w:firstLine="720"/>
      </w:pPr>
      <w:hyperlink r:id="rId6" w:history="1">
        <w:r w:rsidRPr="0074739B">
          <w:rPr>
            <w:rStyle w:val="Hyperlink"/>
          </w:rPr>
          <w:t>https://www.businessofapps.com/marketplace/snapchat-marketing/research/snapchat-ads-stats/</w:t>
        </w:r>
      </w:hyperlink>
    </w:p>
    <w:p w14:paraId="7C9C836C" w14:textId="5EFB16CE" w:rsidR="00E37F67" w:rsidRDefault="00E37F67" w:rsidP="00E37F67">
      <w:pPr>
        <w:ind w:firstLine="720"/>
      </w:pPr>
      <w:hyperlink r:id="rId7" w:history="1">
        <w:r w:rsidRPr="0074739B">
          <w:rPr>
            <w:rStyle w:val="Hyperlink"/>
          </w:rPr>
          <w:t>https://www.pipiads.com/blog/snapchat-ads-cpm/</w:t>
        </w:r>
      </w:hyperlink>
    </w:p>
    <w:p w14:paraId="525AB2A1" w14:textId="129EC796" w:rsidR="00E37F67" w:rsidRDefault="00153DAA" w:rsidP="00E37F67">
      <w:pPr>
        <w:ind w:firstLine="720"/>
      </w:pPr>
      <w:r w:rsidRPr="00153DAA">
        <w:t>https://beprofit.co/a/community/tracking/snapchat-ads-what-is-considered-a-good-swipe-up-rate</w:t>
      </w:r>
    </w:p>
    <w:p w14:paraId="0CE5FE37" w14:textId="77777777" w:rsidR="00E37F67" w:rsidRDefault="00E37F67"/>
    <w:sectPr w:rsidR="00E37F67">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20C6B5E" w14:paraId="32BFDF1D" w14:textId="77777777" w:rsidTr="720C6B5E">
      <w:trPr>
        <w:trHeight w:val="300"/>
      </w:trPr>
      <w:tc>
        <w:tcPr>
          <w:tcW w:w="3600" w:type="dxa"/>
        </w:tcPr>
        <w:p w14:paraId="36C2C406" w14:textId="77777777" w:rsidR="00000000" w:rsidRDefault="00000000" w:rsidP="720C6B5E">
          <w:pPr>
            <w:pStyle w:val="Header"/>
            <w:ind w:left="-115"/>
          </w:pPr>
        </w:p>
      </w:tc>
      <w:tc>
        <w:tcPr>
          <w:tcW w:w="3600" w:type="dxa"/>
        </w:tcPr>
        <w:p w14:paraId="68E6F31E" w14:textId="77777777" w:rsidR="00000000" w:rsidRDefault="00000000" w:rsidP="720C6B5E">
          <w:pPr>
            <w:pStyle w:val="Header"/>
            <w:jc w:val="center"/>
          </w:pPr>
        </w:p>
      </w:tc>
      <w:tc>
        <w:tcPr>
          <w:tcW w:w="3600" w:type="dxa"/>
        </w:tcPr>
        <w:p w14:paraId="7F09B709" w14:textId="77777777" w:rsidR="00000000" w:rsidRDefault="00000000" w:rsidP="720C6B5E">
          <w:pPr>
            <w:pStyle w:val="Header"/>
            <w:ind w:right="-115"/>
            <w:jc w:val="right"/>
          </w:pPr>
        </w:p>
      </w:tc>
    </w:tr>
  </w:tbl>
  <w:p w14:paraId="05DF2558" w14:textId="77777777" w:rsidR="00000000" w:rsidRDefault="00000000" w:rsidP="720C6B5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20C6B5E" w14:paraId="5B538A22" w14:textId="77777777" w:rsidTr="720C6B5E">
      <w:trPr>
        <w:trHeight w:val="300"/>
      </w:trPr>
      <w:tc>
        <w:tcPr>
          <w:tcW w:w="3600" w:type="dxa"/>
        </w:tcPr>
        <w:p w14:paraId="300FFD06" w14:textId="77777777" w:rsidR="00000000" w:rsidRDefault="00000000" w:rsidP="720C6B5E">
          <w:pPr>
            <w:pStyle w:val="Header"/>
            <w:ind w:left="-115"/>
          </w:pPr>
        </w:p>
      </w:tc>
      <w:tc>
        <w:tcPr>
          <w:tcW w:w="3600" w:type="dxa"/>
        </w:tcPr>
        <w:p w14:paraId="706A9649" w14:textId="77777777" w:rsidR="00000000" w:rsidRDefault="00000000" w:rsidP="720C6B5E">
          <w:pPr>
            <w:pStyle w:val="Header"/>
            <w:jc w:val="center"/>
          </w:pPr>
        </w:p>
      </w:tc>
      <w:tc>
        <w:tcPr>
          <w:tcW w:w="3600" w:type="dxa"/>
        </w:tcPr>
        <w:p w14:paraId="441456D2" w14:textId="77777777" w:rsidR="00000000" w:rsidRDefault="00000000" w:rsidP="720C6B5E">
          <w:pPr>
            <w:pStyle w:val="Header"/>
            <w:ind w:right="-115"/>
            <w:jc w:val="right"/>
          </w:pPr>
        </w:p>
      </w:tc>
    </w:tr>
  </w:tbl>
  <w:p w14:paraId="2EE71E02" w14:textId="77777777" w:rsidR="00000000" w:rsidRDefault="00000000" w:rsidP="720C6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771"/>
    <w:multiLevelType w:val="multilevel"/>
    <w:tmpl w:val="89CC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B28E6"/>
    <w:multiLevelType w:val="multilevel"/>
    <w:tmpl w:val="7A3607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89247DC"/>
    <w:multiLevelType w:val="multilevel"/>
    <w:tmpl w:val="F61049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3B9261D"/>
    <w:multiLevelType w:val="multilevel"/>
    <w:tmpl w:val="9B1049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34C2C9A"/>
    <w:multiLevelType w:val="hybridMultilevel"/>
    <w:tmpl w:val="85743D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CB1218"/>
    <w:multiLevelType w:val="multilevel"/>
    <w:tmpl w:val="96244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2DE43F6"/>
    <w:multiLevelType w:val="multilevel"/>
    <w:tmpl w:val="F4F6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2CB6"/>
    <w:multiLevelType w:val="multilevel"/>
    <w:tmpl w:val="EFD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61A36"/>
    <w:multiLevelType w:val="multilevel"/>
    <w:tmpl w:val="A13E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D06664"/>
    <w:multiLevelType w:val="multilevel"/>
    <w:tmpl w:val="935E28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12F087D"/>
    <w:multiLevelType w:val="multilevel"/>
    <w:tmpl w:val="8A1A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845A23"/>
    <w:multiLevelType w:val="multilevel"/>
    <w:tmpl w:val="640A69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3F611E4"/>
    <w:multiLevelType w:val="hybridMultilevel"/>
    <w:tmpl w:val="222C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B220A"/>
    <w:multiLevelType w:val="multilevel"/>
    <w:tmpl w:val="FDF693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66464F17"/>
    <w:multiLevelType w:val="multilevel"/>
    <w:tmpl w:val="EC7E46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CF07E19"/>
    <w:multiLevelType w:val="multilevel"/>
    <w:tmpl w:val="B43AB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BF7924"/>
    <w:multiLevelType w:val="multilevel"/>
    <w:tmpl w:val="637C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1F2269"/>
    <w:multiLevelType w:val="multilevel"/>
    <w:tmpl w:val="A59827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A875CBD"/>
    <w:multiLevelType w:val="multilevel"/>
    <w:tmpl w:val="F1A2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822715">
    <w:abstractNumId w:val="12"/>
  </w:num>
  <w:num w:numId="2" w16cid:durableId="344985538">
    <w:abstractNumId w:val="8"/>
  </w:num>
  <w:num w:numId="3" w16cid:durableId="965892084">
    <w:abstractNumId w:val="15"/>
  </w:num>
  <w:num w:numId="4" w16cid:durableId="1895114242">
    <w:abstractNumId w:val="13"/>
  </w:num>
  <w:num w:numId="5" w16cid:durableId="132717036">
    <w:abstractNumId w:val="10"/>
  </w:num>
  <w:num w:numId="6" w16cid:durableId="206994479">
    <w:abstractNumId w:val="16"/>
  </w:num>
  <w:num w:numId="7" w16cid:durableId="1983657844">
    <w:abstractNumId w:val="2"/>
  </w:num>
  <w:num w:numId="8" w16cid:durableId="1455712504">
    <w:abstractNumId w:val="11"/>
  </w:num>
  <w:num w:numId="9" w16cid:durableId="305553413">
    <w:abstractNumId w:val="5"/>
  </w:num>
  <w:num w:numId="10" w16cid:durableId="1828746288">
    <w:abstractNumId w:val="17"/>
  </w:num>
  <w:num w:numId="11" w16cid:durableId="2114545856">
    <w:abstractNumId w:val="1"/>
  </w:num>
  <w:num w:numId="12" w16cid:durableId="1277250249">
    <w:abstractNumId w:val="9"/>
  </w:num>
  <w:num w:numId="13" w16cid:durableId="280190282">
    <w:abstractNumId w:val="14"/>
  </w:num>
  <w:num w:numId="14" w16cid:durableId="2106609925">
    <w:abstractNumId w:val="3"/>
  </w:num>
  <w:num w:numId="15" w16cid:durableId="1053887360">
    <w:abstractNumId w:val="18"/>
  </w:num>
  <w:num w:numId="16" w16cid:durableId="720909542">
    <w:abstractNumId w:val="7"/>
  </w:num>
  <w:num w:numId="17" w16cid:durableId="115370681">
    <w:abstractNumId w:val="0"/>
  </w:num>
  <w:num w:numId="18" w16cid:durableId="1850944606">
    <w:abstractNumId w:val="6"/>
  </w:num>
  <w:num w:numId="19" w16cid:durableId="1746998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1E"/>
    <w:rsid w:val="00075E30"/>
    <w:rsid w:val="0008571E"/>
    <w:rsid w:val="000979BC"/>
    <w:rsid w:val="000C6805"/>
    <w:rsid w:val="00153DAA"/>
    <w:rsid w:val="001F2EE5"/>
    <w:rsid w:val="0055652D"/>
    <w:rsid w:val="00953D6C"/>
    <w:rsid w:val="00A04076"/>
    <w:rsid w:val="00A4358D"/>
    <w:rsid w:val="00B67ABE"/>
    <w:rsid w:val="00CC1EB5"/>
    <w:rsid w:val="00E357A6"/>
    <w:rsid w:val="00E37F67"/>
    <w:rsid w:val="00E97EB9"/>
    <w:rsid w:val="00FB11CA"/>
    <w:rsid w:val="00FE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344F8"/>
  <w15:chartTrackingRefBased/>
  <w15:docId w15:val="{2EBDB31A-8B94-5B40-A042-A280518E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1E"/>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08571E"/>
  </w:style>
  <w:style w:type="paragraph" w:styleId="Header">
    <w:name w:val="header"/>
    <w:basedOn w:val="Normal"/>
    <w:link w:val="HeaderChar"/>
    <w:uiPriority w:val="99"/>
    <w:unhideWhenUsed/>
    <w:rsid w:val="0008571E"/>
    <w:pPr>
      <w:tabs>
        <w:tab w:val="center" w:pos="4680"/>
        <w:tab w:val="right" w:pos="9360"/>
      </w:tabs>
      <w:spacing w:after="0" w:line="240" w:lineRule="auto"/>
    </w:pPr>
    <w:rPr>
      <w:kern w:val="2"/>
      <w:sz w:val="24"/>
      <w:szCs w:val="24"/>
      <w14:ligatures w14:val="standardContextual"/>
    </w:rPr>
  </w:style>
  <w:style w:type="character" w:customStyle="1" w:styleId="HeaderChar1">
    <w:name w:val="Header Char1"/>
    <w:basedOn w:val="DefaultParagraphFont"/>
    <w:uiPriority w:val="99"/>
    <w:semiHidden/>
    <w:rsid w:val="0008571E"/>
    <w:rPr>
      <w:kern w:val="0"/>
      <w:sz w:val="22"/>
      <w:szCs w:val="22"/>
      <w14:ligatures w14:val="none"/>
    </w:rPr>
  </w:style>
  <w:style w:type="character" w:customStyle="1" w:styleId="FooterChar">
    <w:name w:val="Footer Char"/>
    <w:basedOn w:val="DefaultParagraphFont"/>
    <w:link w:val="Footer"/>
    <w:uiPriority w:val="99"/>
    <w:rsid w:val="0008571E"/>
  </w:style>
  <w:style w:type="paragraph" w:styleId="Footer">
    <w:name w:val="footer"/>
    <w:basedOn w:val="Normal"/>
    <w:link w:val="FooterChar"/>
    <w:uiPriority w:val="99"/>
    <w:unhideWhenUsed/>
    <w:rsid w:val="0008571E"/>
    <w:pPr>
      <w:tabs>
        <w:tab w:val="center" w:pos="4680"/>
        <w:tab w:val="right" w:pos="9360"/>
      </w:tabs>
      <w:spacing w:after="0" w:line="240" w:lineRule="auto"/>
    </w:pPr>
    <w:rPr>
      <w:kern w:val="2"/>
      <w:sz w:val="24"/>
      <w:szCs w:val="24"/>
      <w14:ligatures w14:val="standardContextual"/>
    </w:rPr>
  </w:style>
  <w:style w:type="character" w:customStyle="1" w:styleId="FooterChar1">
    <w:name w:val="Footer Char1"/>
    <w:basedOn w:val="DefaultParagraphFont"/>
    <w:uiPriority w:val="99"/>
    <w:semiHidden/>
    <w:rsid w:val="0008571E"/>
    <w:rPr>
      <w:kern w:val="0"/>
      <w:sz w:val="22"/>
      <w:szCs w:val="22"/>
      <w14:ligatures w14:val="none"/>
    </w:rPr>
  </w:style>
  <w:style w:type="paragraph" w:styleId="ListParagraph">
    <w:name w:val="List Paragraph"/>
    <w:basedOn w:val="Normal"/>
    <w:uiPriority w:val="34"/>
    <w:qFormat/>
    <w:rsid w:val="0008571E"/>
    <w:pPr>
      <w:ind w:left="720"/>
      <w:contextualSpacing/>
    </w:pPr>
  </w:style>
  <w:style w:type="paragraph" w:styleId="NormalWeb">
    <w:name w:val="Normal (Web)"/>
    <w:basedOn w:val="Normal"/>
    <w:uiPriority w:val="99"/>
    <w:semiHidden/>
    <w:unhideWhenUsed/>
    <w:rsid w:val="0008571E"/>
    <w:rPr>
      <w:rFonts w:ascii="Times New Roman" w:hAnsi="Times New Roman" w:cs="Times New Roman"/>
      <w:sz w:val="24"/>
      <w:szCs w:val="24"/>
    </w:rPr>
  </w:style>
  <w:style w:type="character" w:styleId="Hyperlink">
    <w:name w:val="Hyperlink"/>
    <w:basedOn w:val="DefaultParagraphFont"/>
    <w:uiPriority w:val="99"/>
    <w:unhideWhenUsed/>
    <w:rsid w:val="00E37F67"/>
    <w:rPr>
      <w:color w:val="0563C1" w:themeColor="hyperlink"/>
      <w:u w:val="single"/>
    </w:rPr>
  </w:style>
  <w:style w:type="character" w:styleId="UnresolvedMention">
    <w:name w:val="Unresolved Mention"/>
    <w:basedOn w:val="DefaultParagraphFont"/>
    <w:uiPriority w:val="99"/>
    <w:semiHidden/>
    <w:unhideWhenUsed/>
    <w:rsid w:val="00E3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8846">
      <w:bodyDiv w:val="1"/>
      <w:marLeft w:val="0"/>
      <w:marRight w:val="0"/>
      <w:marTop w:val="0"/>
      <w:marBottom w:val="0"/>
      <w:divBdr>
        <w:top w:val="none" w:sz="0" w:space="0" w:color="auto"/>
        <w:left w:val="none" w:sz="0" w:space="0" w:color="auto"/>
        <w:bottom w:val="none" w:sz="0" w:space="0" w:color="auto"/>
        <w:right w:val="none" w:sz="0" w:space="0" w:color="auto"/>
      </w:divBdr>
    </w:div>
    <w:div w:id="144322120">
      <w:bodyDiv w:val="1"/>
      <w:marLeft w:val="0"/>
      <w:marRight w:val="0"/>
      <w:marTop w:val="0"/>
      <w:marBottom w:val="0"/>
      <w:divBdr>
        <w:top w:val="none" w:sz="0" w:space="0" w:color="auto"/>
        <w:left w:val="none" w:sz="0" w:space="0" w:color="auto"/>
        <w:bottom w:val="none" w:sz="0" w:space="0" w:color="auto"/>
        <w:right w:val="none" w:sz="0" w:space="0" w:color="auto"/>
      </w:divBdr>
      <w:divsChild>
        <w:div w:id="1297880809">
          <w:marLeft w:val="0"/>
          <w:marRight w:val="0"/>
          <w:marTop w:val="0"/>
          <w:marBottom w:val="0"/>
          <w:divBdr>
            <w:top w:val="none" w:sz="0" w:space="0" w:color="auto"/>
            <w:left w:val="none" w:sz="0" w:space="0" w:color="auto"/>
            <w:bottom w:val="none" w:sz="0" w:space="0" w:color="auto"/>
            <w:right w:val="none" w:sz="0" w:space="0" w:color="auto"/>
          </w:divBdr>
          <w:divsChild>
            <w:div w:id="468211827">
              <w:marLeft w:val="0"/>
              <w:marRight w:val="0"/>
              <w:marTop w:val="0"/>
              <w:marBottom w:val="0"/>
              <w:divBdr>
                <w:top w:val="none" w:sz="0" w:space="0" w:color="auto"/>
                <w:left w:val="none" w:sz="0" w:space="0" w:color="auto"/>
                <w:bottom w:val="none" w:sz="0" w:space="0" w:color="auto"/>
                <w:right w:val="none" w:sz="0" w:space="0" w:color="auto"/>
              </w:divBdr>
              <w:divsChild>
                <w:div w:id="14782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5155">
      <w:bodyDiv w:val="1"/>
      <w:marLeft w:val="0"/>
      <w:marRight w:val="0"/>
      <w:marTop w:val="0"/>
      <w:marBottom w:val="0"/>
      <w:divBdr>
        <w:top w:val="none" w:sz="0" w:space="0" w:color="auto"/>
        <w:left w:val="none" w:sz="0" w:space="0" w:color="auto"/>
        <w:bottom w:val="none" w:sz="0" w:space="0" w:color="auto"/>
        <w:right w:val="none" w:sz="0" w:space="0" w:color="auto"/>
      </w:divBdr>
    </w:div>
    <w:div w:id="194078916">
      <w:bodyDiv w:val="1"/>
      <w:marLeft w:val="0"/>
      <w:marRight w:val="0"/>
      <w:marTop w:val="0"/>
      <w:marBottom w:val="0"/>
      <w:divBdr>
        <w:top w:val="none" w:sz="0" w:space="0" w:color="auto"/>
        <w:left w:val="none" w:sz="0" w:space="0" w:color="auto"/>
        <w:bottom w:val="none" w:sz="0" w:space="0" w:color="auto"/>
        <w:right w:val="none" w:sz="0" w:space="0" w:color="auto"/>
      </w:divBdr>
    </w:div>
    <w:div w:id="230509115">
      <w:bodyDiv w:val="1"/>
      <w:marLeft w:val="0"/>
      <w:marRight w:val="0"/>
      <w:marTop w:val="0"/>
      <w:marBottom w:val="0"/>
      <w:divBdr>
        <w:top w:val="none" w:sz="0" w:space="0" w:color="auto"/>
        <w:left w:val="none" w:sz="0" w:space="0" w:color="auto"/>
        <w:bottom w:val="none" w:sz="0" w:space="0" w:color="auto"/>
        <w:right w:val="none" w:sz="0" w:space="0" w:color="auto"/>
      </w:divBdr>
    </w:div>
    <w:div w:id="231433376">
      <w:bodyDiv w:val="1"/>
      <w:marLeft w:val="0"/>
      <w:marRight w:val="0"/>
      <w:marTop w:val="0"/>
      <w:marBottom w:val="0"/>
      <w:divBdr>
        <w:top w:val="none" w:sz="0" w:space="0" w:color="auto"/>
        <w:left w:val="none" w:sz="0" w:space="0" w:color="auto"/>
        <w:bottom w:val="none" w:sz="0" w:space="0" w:color="auto"/>
        <w:right w:val="none" w:sz="0" w:space="0" w:color="auto"/>
      </w:divBdr>
    </w:div>
    <w:div w:id="290749051">
      <w:bodyDiv w:val="1"/>
      <w:marLeft w:val="0"/>
      <w:marRight w:val="0"/>
      <w:marTop w:val="0"/>
      <w:marBottom w:val="0"/>
      <w:divBdr>
        <w:top w:val="none" w:sz="0" w:space="0" w:color="auto"/>
        <w:left w:val="none" w:sz="0" w:space="0" w:color="auto"/>
        <w:bottom w:val="none" w:sz="0" w:space="0" w:color="auto"/>
        <w:right w:val="none" w:sz="0" w:space="0" w:color="auto"/>
      </w:divBdr>
    </w:div>
    <w:div w:id="331180937">
      <w:bodyDiv w:val="1"/>
      <w:marLeft w:val="0"/>
      <w:marRight w:val="0"/>
      <w:marTop w:val="0"/>
      <w:marBottom w:val="0"/>
      <w:divBdr>
        <w:top w:val="none" w:sz="0" w:space="0" w:color="auto"/>
        <w:left w:val="none" w:sz="0" w:space="0" w:color="auto"/>
        <w:bottom w:val="none" w:sz="0" w:space="0" w:color="auto"/>
        <w:right w:val="none" w:sz="0" w:space="0" w:color="auto"/>
      </w:divBdr>
      <w:divsChild>
        <w:div w:id="781263838">
          <w:marLeft w:val="0"/>
          <w:marRight w:val="0"/>
          <w:marTop w:val="0"/>
          <w:marBottom w:val="0"/>
          <w:divBdr>
            <w:top w:val="none" w:sz="0" w:space="0" w:color="auto"/>
            <w:left w:val="none" w:sz="0" w:space="0" w:color="auto"/>
            <w:bottom w:val="none" w:sz="0" w:space="0" w:color="auto"/>
            <w:right w:val="none" w:sz="0" w:space="0" w:color="auto"/>
          </w:divBdr>
          <w:divsChild>
            <w:div w:id="1759211229">
              <w:marLeft w:val="0"/>
              <w:marRight w:val="0"/>
              <w:marTop w:val="0"/>
              <w:marBottom w:val="0"/>
              <w:divBdr>
                <w:top w:val="none" w:sz="0" w:space="0" w:color="auto"/>
                <w:left w:val="none" w:sz="0" w:space="0" w:color="auto"/>
                <w:bottom w:val="none" w:sz="0" w:space="0" w:color="auto"/>
                <w:right w:val="none" w:sz="0" w:space="0" w:color="auto"/>
              </w:divBdr>
              <w:divsChild>
                <w:div w:id="10698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5414">
      <w:bodyDiv w:val="1"/>
      <w:marLeft w:val="0"/>
      <w:marRight w:val="0"/>
      <w:marTop w:val="0"/>
      <w:marBottom w:val="0"/>
      <w:divBdr>
        <w:top w:val="none" w:sz="0" w:space="0" w:color="auto"/>
        <w:left w:val="none" w:sz="0" w:space="0" w:color="auto"/>
        <w:bottom w:val="none" w:sz="0" w:space="0" w:color="auto"/>
        <w:right w:val="none" w:sz="0" w:space="0" w:color="auto"/>
      </w:divBdr>
    </w:div>
    <w:div w:id="488644179">
      <w:bodyDiv w:val="1"/>
      <w:marLeft w:val="0"/>
      <w:marRight w:val="0"/>
      <w:marTop w:val="0"/>
      <w:marBottom w:val="0"/>
      <w:divBdr>
        <w:top w:val="none" w:sz="0" w:space="0" w:color="auto"/>
        <w:left w:val="none" w:sz="0" w:space="0" w:color="auto"/>
        <w:bottom w:val="none" w:sz="0" w:space="0" w:color="auto"/>
        <w:right w:val="none" w:sz="0" w:space="0" w:color="auto"/>
      </w:divBdr>
    </w:div>
    <w:div w:id="552929303">
      <w:bodyDiv w:val="1"/>
      <w:marLeft w:val="0"/>
      <w:marRight w:val="0"/>
      <w:marTop w:val="0"/>
      <w:marBottom w:val="0"/>
      <w:divBdr>
        <w:top w:val="none" w:sz="0" w:space="0" w:color="auto"/>
        <w:left w:val="none" w:sz="0" w:space="0" w:color="auto"/>
        <w:bottom w:val="none" w:sz="0" w:space="0" w:color="auto"/>
        <w:right w:val="none" w:sz="0" w:space="0" w:color="auto"/>
      </w:divBdr>
    </w:div>
    <w:div w:id="804547640">
      <w:bodyDiv w:val="1"/>
      <w:marLeft w:val="0"/>
      <w:marRight w:val="0"/>
      <w:marTop w:val="0"/>
      <w:marBottom w:val="0"/>
      <w:divBdr>
        <w:top w:val="none" w:sz="0" w:space="0" w:color="auto"/>
        <w:left w:val="none" w:sz="0" w:space="0" w:color="auto"/>
        <w:bottom w:val="none" w:sz="0" w:space="0" w:color="auto"/>
        <w:right w:val="none" w:sz="0" w:space="0" w:color="auto"/>
      </w:divBdr>
      <w:divsChild>
        <w:div w:id="486476308">
          <w:marLeft w:val="0"/>
          <w:marRight w:val="0"/>
          <w:marTop w:val="0"/>
          <w:marBottom w:val="0"/>
          <w:divBdr>
            <w:top w:val="none" w:sz="0" w:space="0" w:color="auto"/>
            <w:left w:val="none" w:sz="0" w:space="0" w:color="auto"/>
            <w:bottom w:val="none" w:sz="0" w:space="0" w:color="auto"/>
            <w:right w:val="none" w:sz="0" w:space="0" w:color="auto"/>
          </w:divBdr>
          <w:divsChild>
            <w:div w:id="1969168484">
              <w:marLeft w:val="0"/>
              <w:marRight w:val="0"/>
              <w:marTop w:val="0"/>
              <w:marBottom w:val="0"/>
              <w:divBdr>
                <w:top w:val="none" w:sz="0" w:space="0" w:color="auto"/>
                <w:left w:val="none" w:sz="0" w:space="0" w:color="auto"/>
                <w:bottom w:val="none" w:sz="0" w:space="0" w:color="auto"/>
                <w:right w:val="none" w:sz="0" w:space="0" w:color="auto"/>
              </w:divBdr>
              <w:divsChild>
                <w:div w:id="19105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8223">
      <w:bodyDiv w:val="1"/>
      <w:marLeft w:val="0"/>
      <w:marRight w:val="0"/>
      <w:marTop w:val="0"/>
      <w:marBottom w:val="0"/>
      <w:divBdr>
        <w:top w:val="none" w:sz="0" w:space="0" w:color="auto"/>
        <w:left w:val="none" w:sz="0" w:space="0" w:color="auto"/>
        <w:bottom w:val="none" w:sz="0" w:space="0" w:color="auto"/>
        <w:right w:val="none" w:sz="0" w:space="0" w:color="auto"/>
      </w:divBdr>
      <w:divsChild>
        <w:div w:id="310791268">
          <w:marLeft w:val="0"/>
          <w:marRight w:val="0"/>
          <w:marTop w:val="0"/>
          <w:marBottom w:val="0"/>
          <w:divBdr>
            <w:top w:val="none" w:sz="0" w:space="0" w:color="auto"/>
            <w:left w:val="none" w:sz="0" w:space="0" w:color="auto"/>
            <w:bottom w:val="none" w:sz="0" w:space="0" w:color="auto"/>
            <w:right w:val="none" w:sz="0" w:space="0" w:color="auto"/>
          </w:divBdr>
          <w:divsChild>
            <w:div w:id="1513103576">
              <w:marLeft w:val="0"/>
              <w:marRight w:val="0"/>
              <w:marTop w:val="0"/>
              <w:marBottom w:val="0"/>
              <w:divBdr>
                <w:top w:val="none" w:sz="0" w:space="0" w:color="auto"/>
                <w:left w:val="none" w:sz="0" w:space="0" w:color="auto"/>
                <w:bottom w:val="none" w:sz="0" w:space="0" w:color="auto"/>
                <w:right w:val="none" w:sz="0" w:space="0" w:color="auto"/>
              </w:divBdr>
              <w:divsChild>
                <w:div w:id="106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2961">
      <w:bodyDiv w:val="1"/>
      <w:marLeft w:val="0"/>
      <w:marRight w:val="0"/>
      <w:marTop w:val="0"/>
      <w:marBottom w:val="0"/>
      <w:divBdr>
        <w:top w:val="none" w:sz="0" w:space="0" w:color="auto"/>
        <w:left w:val="none" w:sz="0" w:space="0" w:color="auto"/>
        <w:bottom w:val="none" w:sz="0" w:space="0" w:color="auto"/>
        <w:right w:val="none" w:sz="0" w:space="0" w:color="auto"/>
      </w:divBdr>
    </w:div>
    <w:div w:id="1135031071">
      <w:bodyDiv w:val="1"/>
      <w:marLeft w:val="0"/>
      <w:marRight w:val="0"/>
      <w:marTop w:val="0"/>
      <w:marBottom w:val="0"/>
      <w:divBdr>
        <w:top w:val="none" w:sz="0" w:space="0" w:color="auto"/>
        <w:left w:val="none" w:sz="0" w:space="0" w:color="auto"/>
        <w:bottom w:val="none" w:sz="0" w:space="0" w:color="auto"/>
        <w:right w:val="none" w:sz="0" w:space="0" w:color="auto"/>
      </w:divBdr>
    </w:div>
    <w:div w:id="1149323267">
      <w:bodyDiv w:val="1"/>
      <w:marLeft w:val="0"/>
      <w:marRight w:val="0"/>
      <w:marTop w:val="0"/>
      <w:marBottom w:val="0"/>
      <w:divBdr>
        <w:top w:val="none" w:sz="0" w:space="0" w:color="auto"/>
        <w:left w:val="none" w:sz="0" w:space="0" w:color="auto"/>
        <w:bottom w:val="none" w:sz="0" w:space="0" w:color="auto"/>
        <w:right w:val="none" w:sz="0" w:space="0" w:color="auto"/>
      </w:divBdr>
    </w:div>
    <w:div w:id="1550726459">
      <w:bodyDiv w:val="1"/>
      <w:marLeft w:val="0"/>
      <w:marRight w:val="0"/>
      <w:marTop w:val="0"/>
      <w:marBottom w:val="0"/>
      <w:divBdr>
        <w:top w:val="none" w:sz="0" w:space="0" w:color="auto"/>
        <w:left w:val="none" w:sz="0" w:space="0" w:color="auto"/>
        <w:bottom w:val="none" w:sz="0" w:space="0" w:color="auto"/>
        <w:right w:val="none" w:sz="0" w:space="0" w:color="auto"/>
      </w:divBdr>
    </w:div>
    <w:div w:id="1633707247">
      <w:bodyDiv w:val="1"/>
      <w:marLeft w:val="0"/>
      <w:marRight w:val="0"/>
      <w:marTop w:val="0"/>
      <w:marBottom w:val="0"/>
      <w:divBdr>
        <w:top w:val="none" w:sz="0" w:space="0" w:color="auto"/>
        <w:left w:val="none" w:sz="0" w:space="0" w:color="auto"/>
        <w:bottom w:val="none" w:sz="0" w:space="0" w:color="auto"/>
        <w:right w:val="none" w:sz="0" w:space="0" w:color="auto"/>
      </w:divBdr>
    </w:div>
    <w:div w:id="1713267346">
      <w:bodyDiv w:val="1"/>
      <w:marLeft w:val="0"/>
      <w:marRight w:val="0"/>
      <w:marTop w:val="0"/>
      <w:marBottom w:val="0"/>
      <w:divBdr>
        <w:top w:val="none" w:sz="0" w:space="0" w:color="auto"/>
        <w:left w:val="none" w:sz="0" w:space="0" w:color="auto"/>
        <w:bottom w:val="none" w:sz="0" w:space="0" w:color="auto"/>
        <w:right w:val="none" w:sz="0" w:space="0" w:color="auto"/>
      </w:divBdr>
    </w:div>
    <w:div w:id="1830637234">
      <w:bodyDiv w:val="1"/>
      <w:marLeft w:val="0"/>
      <w:marRight w:val="0"/>
      <w:marTop w:val="0"/>
      <w:marBottom w:val="0"/>
      <w:divBdr>
        <w:top w:val="none" w:sz="0" w:space="0" w:color="auto"/>
        <w:left w:val="none" w:sz="0" w:space="0" w:color="auto"/>
        <w:bottom w:val="none" w:sz="0" w:space="0" w:color="auto"/>
        <w:right w:val="none" w:sz="0" w:space="0" w:color="auto"/>
      </w:divBdr>
    </w:div>
    <w:div w:id="1907372534">
      <w:bodyDiv w:val="1"/>
      <w:marLeft w:val="0"/>
      <w:marRight w:val="0"/>
      <w:marTop w:val="0"/>
      <w:marBottom w:val="0"/>
      <w:divBdr>
        <w:top w:val="none" w:sz="0" w:space="0" w:color="auto"/>
        <w:left w:val="none" w:sz="0" w:space="0" w:color="auto"/>
        <w:bottom w:val="none" w:sz="0" w:space="0" w:color="auto"/>
        <w:right w:val="none" w:sz="0" w:space="0" w:color="auto"/>
      </w:divBdr>
    </w:div>
    <w:div w:id="21194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piads.com/blog/snapchat-ads-c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ofapps.com/marketplace/snapchat-marketing/research/snapchat-ads-stat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448828-32B4-9047-AD03-B6FDEE0FD652}">
  <we:reference id="wa200005502" version="1.0.0.11" store="en-US" storeType="OMEX"/>
  <we:alternateReferences>
    <we:reference id="wa200005502" version="1.0.0.11" store="" storeType="OMEX"/>
  </we:alternateReferences>
  <we:properties>
    <we:property name="data" value="{&quot;version&quot;:1,&quot;threads&quot;:[{&quot;id&quot;:&quot;XDBvJToKdZPnPme-mBKZE&quot;,&quot;contextType&quot;:&quot;CONTEXT_SELECTION&quot;,&quot;queries&quot;:[{&quot;id&quot;:&quot;p4-gZlhabUGrRYLU0lUDU&quot;,&quot;user&quot;:&quot;can you turn this into third person perspective&quot;,&quot;assistant&quot;:&quot;The message suggests aligning the official launch of the \&quot;Rivals\&quot; merchandise line with key sports seasons relevant to the college demographic. It advises creating themed countdowns or teaser campaigns leading up to major sports events and utilizing social media platforms to share daily or weekly countdown posts. The text recommends partnering with influencers associated with college sports, such as athletes, sports commentators, or popular sports-related accounts, to promote the merchandise during sports seasons. Launching special challenges or contests on game days and encouraging the audience to share their experiences with Pokemon is also recommended. Additionally, the passage proposes introducing limited-edition merchandise items specifically themed around popular sports seasons, such as designing Pokemon apparel or accessories featuring team colors or mascots to resonate well with the college audience during sports events.&quot;}],&quot;context&quot;:&quot;Message Exposure and Dissemination:\nSeasonal Campaign Launch:\nAlign the official launch of the \&quot;Rivals\&quot; merchandise line with key sports seasons relevant to the college demographic. For example, coincide the launch with the beginning of the college football or basketball season, leveraging the heightened enthusiasm and engagement during these times.\nThemed Countdowns:\nCreate themed countdowns or teaser campaigns leading up to major sports events. Use social media platforms to share daily or weekly countdown posts, building anticipation and excitement for the merchandise launch.\nCollaboration with Sports Influencers:\nPartner with influencers who have a strong association with college sports. Collaborate with athletes, sports commentators, or popular sports-related accounts to promote the \&quot;Rivals\&quot; merchandise during sports seasons. Their endorsement can significantly boost exposure.\nGame Day Challenges:\nLaunch special challenges or contests on game days. Encourage the audience to share their game day experiences with Pokemon, integrating the branded hashtag like #PokeRivalry. This approach capitalizes on the heightened social media activity during sports events.\nLimited-Edition Sports-Themed Releases:\nIntroduce limited-edition merchandise items specifically themed around popular sports seasons. For example, design Pokemon apparel or accessories featuring team colors or mascots. This targeted approach can resonate well with the college audience during sports events.\n&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7</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Arellano, Rafael</dc:creator>
  <cp:keywords/>
  <dc:description/>
  <cp:lastModifiedBy>Arellano, Rafael</cp:lastModifiedBy>
  <cp:revision>2</cp:revision>
  <cp:lastPrinted>2023-12-09T07:59:00Z</cp:lastPrinted>
  <dcterms:created xsi:type="dcterms:W3CDTF">2023-12-09T08:28:00Z</dcterms:created>
  <dcterms:modified xsi:type="dcterms:W3CDTF">2023-12-09T08:28:00Z</dcterms:modified>
</cp:coreProperties>
</file>